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40"/>
          <w:szCs w:val="40"/>
        </w:rPr>
      </w:pPr>
      <w:r w:rsidDel="00000000" w:rsidR="00000000" w:rsidRPr="00000000">
        <w:rPr>
          <w:b w:val="1"/>
          <w:bCs w:val="1"/>
          <w:sz w:val="40"/>
          <w:szCs w:val="40"/>
        </w:rPr>
        <w:drawing>
          <wp:anchor allowOverlap="1" behindDoc="0" distB="114300" distT="114300" distL="114300" distR="114300" hidden="0" layoutInCell="1" locked="0" relativeHeight="0" simplePos="0">
            <wp:simplePos x="0" y="0"/>
            <wp:positionH relativeFrom="page">
              <wp:posOffset>267048</wp:posOffset>
            </wp:positionH>
            <wp:positionV relativeFrom="page">
              <wp:posOffset>285750</wp:posOffset>
            </wp:positionV>
            <wp:extent cx="1591351" cy="395288"/>
            <wp:effectExtent b="0" l="0" r="0" t="0"/>
            <wp:wrapNone/>
            <wp:docPr id="2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b w:val="1"/>
          <w:bCs w:val="1"/>
          <w:sz w:val="40"/>
          <w:szCs w:val="40"/>
          <w:rtl w:val="0"/>
        </w:rPr>
        <w:t xml:space="preserve">Coreform ITEM Wizard Knuckle Tutorial</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Heading2"/>
        <w:keepNext w:val="0"/>
        <w:keepLines w:val="0"/>
        <w:spacing w:after="80" w:line="480" w:lineRule="auto"/>
        <w:rPr>
          <w:b w:val="1"/>
          <w:bCs w:val="1"/>
          <w:sz w:val="34"/>
          <w:szCs w:val="34"/>
        </w:rPr>
      </w:pPr>
      <w:bookmarkStart w:colFirst="0" w:colLast="0" w:name="_uav19nzdxgoi" w:id="0"/>
      <w:bookmarkEnd w:id="0"/>
      <w:r w:rsidDel="00000000" w:rsidR="00000000" w:rsidRPr="00000000">
        <w:rPr>
          <w:b w:val="1"/>
          <w:bCs w:val="1"/>
          <w:sz w:val="34"/>
          <w:szCs w:val="34"/>
          <w:rtl w:val="0"/>
        </w:rPr>
        <w:t xml:space="preserve">Tutorial Overview</w:t>
      </w:r>
    </w:p>
    <w:p w:rsidR="00000000" w:rsidDel="00000000" w:rsidP="00000000" w:rsidRDefault="00000000" w:rsidRPr="00000000" w14:paraId="00000005">
      <w:pPr>
        <w:spacing w:after="240" w:before="240" w:line="480" w:lineRule="auto"/>
        <w:rPr/>
      </w:pPr>
      <w:r w:rsidDel="00000000" w:rsidR="00000000" w:rsidRPr="00000000">
        <w:rPr>
          <w:rtl w:val="0"/>
        </w:rPr>
        <w:t xml:space="preserve">This tutorial walks through how to mesh a more complex part in Coreform Cubit using the ITEM Wizard workflow. Starting from an imported model, the tutorial guides the user through setting up the FEA model, preparing the geometry, resolving small-feature issues, decomposing the model into meshable topology, generating the mesh, and validating mesh quality.</w:t>
      </w:r>
    </w:p>
    <w:p w:rsidR="00000000" w:rsidDel="00000000" w:rsidP="00000000" w:rsidRDefault="00000000" w:rsidRPr="00000000" w14:paraId="00000006">
      <w:pPr>
        <w:spacing w:after="240" w:before="240" w:line="480" w:lineRule="auto"/>
        <w:rPr/>
      </w:pPr>
      <w:r w:rsidDel="00000000" w:rsidR="00000000" w:rsidRPr="00000000">
        <w:rPr>
          <w:rtl w:val="0"/>
        </w:rPr>
        <w:t xml:space="preserve">The main focus is on using the ITEM Wizard to diagnose geometry problems and apply recommended fixes, including removing a small surface feature, marking an over-detected surface as acceptable, and executing several webcut operations to make the volume meshable. By the end of the tutorial, the user will have successfully meshed the full model and checked the mesh using the Scaled Jacobian quality metric.</w:t>
      </w:r>
    </w:p>
    <w:p w:rsidR="00000000" w:rsidDel="00000000" w:rsidP="00000000" w:rsidRDefault="00000000" w:rsidRPr="00000000" w14:paraId="00000007">
      <w:pPr>
        <w:spacing w:after="240" w:before="240" w:line="480" w:lineRule="auto"/>
        <w:rPr/>
      </w:pPr>
      <w:r w:rsidDel="00000000" w:rsidR="00000000" w:rsidRPr="00000000">
        <w:rPr>
          <w:rtl w:val="0"/>
        </w:rPr>
        <w:t xml:space="preserve">This tutorial is intended for users who are already familiar with basic Cubit navigation but are learning how to use the ITEM Wizard for more advanced geometry preparation and meshing workflows. The final result is a completed mesh on the full part, with quality validation confirming that no bad elements are present.</w:t>
      </w:r>
    </w:p>
    <w:p w:rsidR="00000000" w:rsidDel="00000000" w:rsidP="00000000" w:rsidRDefault="00000000" w:rsidRPr="00000000" w14:paraId="00000008">
      <w:pPr>
        <w:pStyle w:val="Heading2"/>
        <w:keepNext w:val="0"/>
        <w:keepLines w:val="0"/>
        <w:spacing w:after="80" w:line="480" w:lineRule="auto"/>
        <w:rPr>
          <w:b w:val="1"/>
          <w:bCs w:val="1"/>
          <w:sz w:val="34"/>
          <w:szCs w:val="34"/>
        </w:rPr>
      </w:pPr>
      <w:bookmarkStart w:colFirst="0" w:colLast="0" w:name="_6r5pf8ros2zt" w:id="1"/>
      <w:bookmarkEnd w:id="1"/>
      <w:r w:rsidDel="00000000" w:rsidR="00000000" w:rsidRPr="00000000">
        <w:rPr>
          <w:rtl w:val="0"/>
        </w:rPr>
      </w:r>
    </w:p>
    <w:p w:rsidR="00000000" w:rsidDel="00000000" w:rsidP="00000000" w:rsidRDefault="00000000" w:rsidRPr="00000000" w14:paraId="00000009">
      <w:pPr>
        <w:pStyle w:val="Heading2"/>
        <w:keepNext w:val="0"/>
        <w:keepLines w:val="0"/>
        <w:spacing w:after="80" w:line="480" w:lineRule="auto"/>
        <w:rPr>
          <w:b w:val="1"/>
          <w:bCs w:val="1"/>
          <w:sz w:val="34"/>
          <w:szCs w:val="34"/>
        </w:rPr>
      </w:pPr>
      <w:bookmarkStart w:colFirst="0" w:colLast="0" w:name="_l61a7kmcrgqr" w:id="2"/>
      <w:bookmarkEnd w:id="2"/>
      <w:r w:rsidDel="00000000" w:rsidR="00000000" w:rsidRPr="00000000">
        <w:rPr>
          <w:rtl w:val="0"/>
        </w:rPr>
      </w:r>
    </w:p>
    <w:p w:rsidR="00000000" w:rsidDel="00000000" w:rsidP="00000000" w:rsidRDefault="00000000" w:rsidRPr="00000000" w14:paraId="0000000A">
      <w:pPr>
        <w:pStyle w:val="Heading2"/>
        <w:keepNext w:val="0"/>
        <w:keepLines w:val="0"/>
        <w:spacing w:after="80" w:line="480" w:lineRule="auto"/>
        <w:rPr>
          <w:b w:val="1"/>
          <w:bCs w:val="1"/>
          <w:sz w:val="34"/>
          <w:szCs w:val="34"/>
        </w:rPr>
      </w:pPr>
      <w:bookmarkStart w:colFirst="0" w:colLast="0" w:name="_bz95h1myvqnm" w:id="3"/>
      <w:bookmarkEnd w:id="3"/>
      <w:r w:rsidDel="00000000" w:rsidR="00000000" w:rsidRPr="00000000">
        <w:rPr>
          <w:rtl w:val="0"/>
        </w:rPr>
      </w:r>
    </w:p>
    <w:p w:rsidR="00000000" w:rsidDel="00000000" w:rsidP="00000000" w:rsidRDefault="00000000" w:rsidRPr="00000000" w14:paraId="0000000B">
      <w:pPr>
        <w:pStyle w:val="Heading2"/>
        <w:keepNext w:val="0"/>
        <w:keepLines w:val="0"/>
        <w:spacing w:after="80" w:line="480" w:lineRule="auto"/>
        <w:rPr>
          <w:b w:val="1"/>
          <w:bCs w:val="1"/>
          <w:sz w:val="34"/>
          <w:szCs w:val="34"/>
        </w:rPr>
      </w:pPr>
      <w:bookmarkStart w:colFirst="0" w:colLast="0" w:name="_hsv7l75wuwci" w:id="4"/>
      <w:bookmarkEnd w:id="4"/>
      <w:r w:rsidDel="00000000" w:rsidR="00000000" w:rsidRPr="00000000">
        <w:rPr>
          <w:b w:val="1"/>
          <w:bCs w:val="1"/>
          <w:sz w:val="34"/>
          <w:szCs w:val="34"/>
        </w:rPr>
        <w:drawing>
          <wp:anchor allowOverlap="1" behindDoc="0" distB="114300" distT="114300" distL="114300" distR="114300" hidden="0" layoutInCell="1" locked="0" relativeHeight="0" simplePos="0">
            <wp:simplePos x="0" y="0"/>
            <wp:positionH relativeFrom="page">
              <wp:posOffset>228600</wp:posOffset>
            </wp:positionH>
            <wp:positionV relativeFrom="page">
              <wp:posOffset>238125</wp:posOffset>
            </wp:positionV>
            <wp:extent cx="1591351" cy="395288"/>
            <wp:effectExtent b="0" l="0" r="0" t="0"/>
            <wp:wrapNone/>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rtl w:val="0"/>
        </w:rPr>
      </w:r>
    </w:p>
    <w:p w:rsidR="00000000" w:rsidDel="00000000" w:rsidP="00000000" w:rsidRDefault="00000000" w:rsidRPr="00000000" w14:paraId="0000000C">
      <w:pPr>
        <w:pStyle w:val="Heading2"/>
        <w:keepNext w:val="0"/>
        <w:keepLines w:val="0"/>
        <w:spacing w:after="80" w:line="480" w:lineRule="auto"/>
        <w:rPr>
          <w:b w:val="1"/>
          <w:bCs w:val="1"/>
          <w:sz w:val="34"/>
          <w:szCs w:val="34"/>
        </w:rPr>
      </w:pPr>
      <w:bookmarkStart w:colFirst="0" w:colLast="0" w:name="_rs1s1q5i8k3e" w:id="5"/>
      <w:bookmarkEnd w:id="5"/>
      <w:r w:rsidDel="00000000" w:rsidR="00000000" w:rsidRPr="00000000">
        <w:rPr>
          <w:b w:val="1"/>
          <w:bCs w:val="1"/>
          <w:sz w:val="34"/>
          <w:szCs w:val="34"/>
          <w:rtl w:val="0"/>
        </w:rPr>
        <w:t xml:space="preserve">Before You Begin: Import the Model</w:t>
      </w:r>
    </w:p>
    <w:p w:rsidR="00000000" w:rsidDel="00000000" w:rsidP="00000000" w:rsidRDefault="00000000" w:rsidRPr="00000000" w14:paraId="0000000D">
      <w:pPr>
        <w:spacing w:after="240" w:before="240" w:line="480" w:lineRule="auto"/>
        <w:rPr/>
      </w:pPr>
      <w:r w:rsidDel="00000000" w:rsidR="00000000" w:rsidRPr="00000000">
        <w:rPr>
          <w:rtl w:val="0"/>
        </w:rPr>
        <w:t xml:space="preserve">Import the model </w:t>
      </w:r>
      <w:r w:rsidDel="00000000" w:rsidR="00000000" w:rsidRPr="00000000">
        <w:rPr>
          <w:b w:val="1"/>
          <w:bCs w:val="1"/>
          <w:rtl w:val="0"/>
        </w:rPr>
        <w:t xml:space="preserve">knuckle.sat</w:t>
      </w:r>
      <w:r w:rsidDel="00000000" w:rsidR="00000000" w:rsidRPr="00000000">
        <w:rPr>
          <w:rtl w:val="0"/>
        </w:rPr>
        <w:t xml:space="preserve"> from your drive or select it from </w:t>
      </w:r>
      <w:r w:rsidDel="00000000" w:rsidR="00000000" w:rsidRPr="00000000">
        <w:rPr>
          <w:b w:val="1"/>
          <w:bCs w:val="1"/>
          <w:rtl w:val="0"/>
        </w:rPr>
        <w:t xml:space="preserve">Recent Imports</w:t>
      </w:r>
      <w:r w:rsidDel="00000000" w:rsidR="00000000" w:rsidRPr="00000000">
        <w:rPr>
          <w:rtl w:val="0"/>
        </w:rPr>
        <w:t xml:space="preserve"> in the file menu. Also ensure that your import options match the image below.</w:t>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858465</wp:posOffset>
            </wp:positionV>
            <wp:extent cx="2157413" cy="2557757"/>
            <wp:effectExtent b="0" l="0" r="0" t="0"/>
            <wp:wrapNone/>
            <wp:docPr id="20"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2157413" cy="2557757"/>
                    </a:xfrm>
                    <a:prstGeom prst="rect"/>
                    <a:ln/>
                  </pic:spPr>
                </pic:pic>
              </a:graphicData>
            </a:graphic>
          </wp:anchor>
        </w:drawing>
      </w:r>
    </w:p>
    <w:p w:rsidR="00000000" w:rsidDel="00000000" w:rsidP="00000000" w:rsidRDefault="00000000" w:rsidRPr="00000000" w14:paraId="0000000E">
      <w:pPr>
        <w:spacing w:after="240" w:before="240" w:line="480" w:lineRule="auto"/>
        <w:rPr/>
      </w:pPr>
      <w:r w:rsidDel="00000000" w:rsidR="00000000" w:rsidRPr="00000000">
        <w:rPr>
          <w:rtl w:val="0"/>
        </w:rPr>
      </w:r>
    </w:p>
    <w:p w:rsidR="00000000" w:rsidDel="00000000" w:rsidP="00000000" w:rsidRDefault="00000000" w:rsidRPr="00000000" w14:paraId="0000000F">
      <w:pPr>
        <w:spacing w:line="480" w:lineRule="auto"/>
        <w:rPr/>
      </w:pPr>
      <w:r w:rsidDel="00000000" w:rsidR="00000000" w:rsidRPr="00000000">
        <w:rPr>
          <w:rtl w:val="0"/>
        </w:rPr>
      </w:r>
    </w:p>
    <w:p w:rsidR="00000000" w:rsidDel="00000000" w:rsidP="00000000" w:rsidRDefault="00000000" w:rsidRPr="00000000" w14:paraId="00000010">
      <w:pPr>
        <w:spacing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142131</wp:posOffset>
            </wp:positionV>
            <wp:extent cx="2695575" cy="4068900"/>
            <wp:effectExtent b="0" l="0" r="0" t="0"/>
            <wp:wrapNone/>
            <wp:docPr id="32"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2695575" cy="4068900"/>
                    </a:xfrm>
                    <a:prstGeom prst="rect"/>
                    <a:ln/>
                  </pic:spPr>
                </pic:pic>
              </a:graphicData>
            </a:graphic>
          </wp:anchor>
        </w:drawing>
      </w:r>
    </w:p>
    <w:p w:rsidR="00000000" w:rsidDel="00000000" w:rsidP="00000000" w:rsidRDefault="00000000" w:rsidRPr="00000000" w14:paraId="00000011">
      <w:pPr>
        <w:spacing w:line="480" w:lineRule="auto"/>
        <w:rPr/>
      </w:pPr>
      <w:r w:rsidDel="00000000" w:rsidR="00000000" w:rsidRPr="00000000">
        <w:rPr>
          <w:rtl w:val="0"/>
        </w:rPr>
      </w:r>
    </w:p>
    <w:p w:rsidR="00000000" w:rsidDel="00000000" w:rsidP="00000000" w:rsidRDefault="00000000" w:rsidRPr="00000000" w14:paraId="00000012">
      <w:pPr>
        <w:spacing w:line="480" w:lineRule="auto"/>
        <w:rPr/>
      </w:pPr>
      <w:r w:rsidDel="00000000" w:rsidR="00000000" w:rsidRPr="00000000">
        <w:rPr>
          <w:rtl w:val="0"/>
        </w:rPr>
      </w:r>
    </w:p>
    <w:p w:rsidR="00000000" w:rsidDel="00000000" w:rsidP="00000000" w:rsidRDefault="00000000" w:rsidRPr="00000000" w14:paraId="00000013">
      <w:pPr>
        <w:spacing w:line="480" w:lineRule="auto"/>
        <w:rPr/>
      </w:pPr>
      <w:r w:rsidDel="00000000" w:rsidR="00000000" w:rsidRPr="00000000">
        <w:rPr>
          <w:rtl w:val="0"/>
        </w:rPr>
      </w:r>
    </w:p>
    <w:p w:rsidR="00000000" w:rsidDel="00000000" w:rsidP="00000000" w:rsidRDefault="00000000" w:rsidRPr="00000000" w14:paraId="00000014">
      <w:pPr>
        <w:spacing w:line="480" w:lineRule="auto"/>
        <w:rPr/>
      </w:pPr>
      <w:r w:rsidDel="00000000" w:rsidR="00000000" w:rsidRPr="00000000">
        <w:rPr>
          <w:rtl w:val="0"/>
        </w:rPr>
      </w:r>
    </w:p>
    <w:p w:rsidR="00000000" w:rsidDel="00000000" w:rsidP="00000000" w:rsidRDefault="00000000" w:rsidRPr="00000000" w14:paraId="00000015">
      <w:pPr>
        <w:spacing w:line="480" w:lineRule="auto"/>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938213</wp:posOffset>
                </wp:positionH>
                <wp:positionV relativeFrom="paragraph">
                  <wp:posOffset>433152</wp:posOffset>
                </wp:positionV>
                <wp:extent cx="300791" cy="460995"/>
                <wp:effectExtent b="0" l="0" r="0" t="0"/>
                <wp:wrapNone/>
                <wp:docPr id="1" name=""/>
                <a:graphic>
                  <a:graphicData uri="http://schemas.microsoft.com/office/word/2010/wordprocessingShape">
                    <wps:wsp>
                      <wps:cNvSpPr/>
                      <wps:cNvPr id="2" name="Shape 2"/>
                      <wps:spPr>
                        <a:xfrm>
                          <a:off x="4353050" y="1351400"/>
                          <a:ext cx="861900" cy="1327500"/>
                        </a:xfrm>
                        <a:prstGeom prst="downArrow">
                          <a:avLst>
                            <a:gd fmla="val 50000" name="adj1"/>
                            <a:gd fmla="val 50000" name="adj2"/>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938213</wp:posOffset>
                </wp:positionH>
                <wp:positionV relativeFrom="paragraph">
                  <wp:posOffset>433152</wp:posOffset>
                </wp:positionV>
                <wp:extent cx="300791" cy="460995"/>
                <wp:effectExtent b="0" l="0" r="0" t="0"/>
                <wp:wrapNone/>
                <wp:docPr id="1"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300791" cy="460995"/>
                        </a:xfrm>
                        <a:prstGeom prst="rect"/>
                        <a:ln/>
                      </pic:spPr>
                    </pic:pic>
                  </a:graphicData>
                </a:graphic>
              </wp:anchor>
            </w:drawing>
          </mc:Fallback>
        </mc:AlternateContent>
      </w:r>
    </w:p>
    <w:p w:rsidR="00000000" w:rsidDel="00000000" w:rsidP="00000000" w:rsidRDefault="00000000" w:rsidRPr="00000000" w14:paraId="00000016">
      <w:pPr>
        <w:spacing w:line="480" w:lineRule="auto"/>
        <w:rPr/>
      </w:pPr>
      <w:r w:rsidDel="00000000" w:rsidR="00000000" w:rsidRPr="00000000">
        <w:rPr>
          <w:rtl w:val="0"/>
        </w:rPr>
      </w:r>
    </w:p>
    <w:p w:rsidR="00000000" w:rsidDel="00000000" w:rsidP="00000000" w:rsidRDefault="00000000" w:rsidRPr="00000000" w14:paraId="00000017">
      <w:pPr>
        <w:spacing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378433</wp:posOffset>
            </wp:positionV>
            <wp:extent cx="2692731" cy="3386138"/>
            <wp:effectExtent b="0" l="0" r="0" t="0"/>
            <wp:wrapTopAndBottom distB="114300" distT="114300"/>
            <wp:docPr id="11"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692731" cy="3386138"/>
                    </a:xfrm>
                    <a:prstGeom prst="rect"/>
                    <a:ln/>
                  </pic:spPr>
                </pic:pic>
              </a:graphicData>
            </a:graphic>
          </wp:anchor>
        </w:drawing>
      </w:r>
    </w:p>
    <w:p w:rsidR="00000000" w:rsidDel="00000000" w:rsidP="00000000" w:rsidRDefault="00000000" w:rsidRPr="00000000" w14:paraId="00000018">
      <w:pPr>
        <w:pStyle w:val="Heading2"/>
        <w:keepNext w:val="0"/>
        <w:keepLines w:val="0"/>
        <w:spacing w:after="80" w:line="480" w:lineRule="auto"/>
        <w:rPr/>
      </w:pPr>
      <w:bookmarkStart w:colFirst="0" w:colLast="0" w:name="_k8x506dqun7k" w:id="6"/>
      <w:bookmarkEnd w:id="6"/>
      <w:r w:rsidDel="00000000" w:rsidR="00000000" w:rsidRPr="00000000">
        <w:rPr>
          <w:b w:val="1"/>
          <w:bCs w:val="1"/>
          <w:sz w:val="34"/>
          <w:szCs w:val="34"/>
        </w:rPr>
        <w:drawing>
          <wp:anchor allowOverlap="1" behindDoc="0" distB="114300" distT="114300" distL="114300" distR="114300" hidden="0" layoutInCell="1" locked="0" relativeHeight="0" simplePos="0">
            <wp:simplePos x="0" y="0"/>
            <wp:positionH relativeFrom="page">
              <wp:posOffset>295275</wp:posOffset>
            </wp:positionH>
            <wp:positionV relativeFrom="page">
              <wp:posOffset>254000</wp:posOffset>
            </wp:positionV>
            <wp:extent cx="1591351" cy="395288"/>
            <wp:effectExtent b="0" l="0" r="0" t="0"/>
            <wp:wrapNone/>
            <wp:docPr id="38"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b w:val="1"/>
          <w:bCs w:val="1"/>
          <w:sz w:val="34"/>
          <w:szCs w:val="34"/>
          <w:rtl w:val="0"/>
        </w:rPr>
        <w:t xml:space="preserve">Step 1: Set Up the FEA Model Defaults</w:t>
      </w:r>
      <w:r w:rsidDel="00000000" w:rsidR="00000000" w:rsidRPr="00000000">
        <w:rPr>
          <w:rtl w:val="0"/>
        </w:rPr>
      </w:r>
    </w:p>
    <w:p w:rsidR="00000000" w:rsidDel="00000000" w:rsidP="00000000" w:rsidRDefault="00000000" w:rsidRPr="00000000" w14:paraId="00000019">
      <w:pPr>
        <w:spacing w:after="240" w:before="240" w:line="480" w:lineRule="auto"/>
        <w:rPr/>
      </w:pPr>
      <w:r w:rsidDel="00000000" w:rsidR="00000000" w:rsidRPr="00000000">
        <w:rPr>
          <w:rtl w:val="0"/>
        </w:rPr>
        <w:t xml:space="preserve">After importing the model, open the ITEM Wizard from the Power Tools panel. The first thing to do is set the default options for the wizard.</w:t>
      </w:r>
    </w:p>
    <w:p w:rsidR="00000000" w:rsidDel="00000000" w:rsidP="00000000" w:rsidRDefault="00000000" w:rsidRPr="00000000" w14:paraId="0000001A">
      <w:pPr>
        <w:spacing w:after="240" w:before="240" w:line="480" w:lineRule="auto"/>
        <w:rPr/>
      </w:pPr>
      <w:r w:rsidDel="00000000" w:rsidR="00000000" w:rsidRPr="00000000">
        <w:rPr>
          <w:rtl w:val="0"/>
        </w:rPr>
        <w:t xml:space="preserve">Go to Setup the FEA model, then choose Set defaults. This applies Cubit’s standard starting settings for the model so you can continue through the ITEM Wizard workflow without manually changing each setup option.</w:t>
      </w:r>
    </w:p>
    <w:p w:rsidR="00000000" w:rsidDel="00000000" w:rsidP="00000000" w:rsidRDefault="00000000" w:rsidRPr="00000000" w14:paraId="0000001B">
      <w:pPr>
        <w:spacing w:after="240" w:before="240" w:line="480" w:lineRule="auto"/>
        <w:rPr/>
      </w:pPr>
      <w:r w:rsidDel="00000000" w:rsidR="00000000" w:rsidRPr="00000000">
        <w:rPr>
          <w:rtl w:val="0"/>
        </w:rPr>
        <w:t xml:space="preserve">Once the defaults are set, scroll down and click Done.</w:t>
      </w:r>
    </w:p>
    <w:p w:rsidR="00000000" w:rsidDel="00000000" w:rsidP="00000000" w:rsidRDefault="00000000" w:rsidRPr="00000000" w14:paraId="0000001C">
      <w:pPr>
        <w:spacing w:after="240" w:before="240" w:line="480" w:lineRule="auto"/>
        <w:rPr>
          <w:b w:val="1"/>
          <w:bCs w:val="1"/>
        </w:rPr>
      </w:pPr>
      <w:r w:rsidDel="00000000" w:rsidR="00000000" w:rsidRPr="00000000">
        <w:rPr>
          <w:b w:val="1"/>
          <w:bCs w:val="1"/>
          <w:rtl w:val="0"/>
        </w:rPr>
        <w:t xml:space="preserve">Checkpoint:</w:t>
      </w:r>
    </w:p>
    <w:p w:rsidR="00000000" w:rsidDel="00000000" w:rsidP="00000000" w:rsidRDefault="00000000" w:rsidRPr="00000000" w14:paraId="0000001D">
      <w:pPr>
        <w:spacing w:after="240" w:before="240" w:line="480" w:lineRule="auto"/>
        <w:rPr/>
      </w:pPr>
      <w:r w:rsidDel="00000000" w:rsidR="00000000" w:rsidRPr="00000000">
        <w:rPr>
          <w:rtl w:val="0"/>
        </w:rPr>
        <w:t xml:space="preserve">You should now be back at the main ITEM Wizard page and ready to start preparing the geometry. This matches the instruction sheet sequence: import the model, go to ITEM Wizard, select Setup the FEA model, choose Set defaults, then click Done.</w:t>
      </w:r>
    </w:p>
    <w:p w:rsidR="00000000" w:rsidDel="00000000" w:rsidP="00000000" w:rsidRDefault="00000000" w:rsidRPr="00000000" w14:paraId="0000001E">
      <w:pPr>
        <w:spacing w:after="240" w:before="240"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5943600" cy="3111500"/>
            <wp:effectExtent b="0" l="0" r="0" t="0"/>
            <wp:wrapTopAndBottom distB="114300" distT="114300"/>
            <wp:docPr id="31"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943600" cy="3111500"/>
                    </a:xfrm>
                    <a:prstGeom prst="rect"/>
                    <a:ln/>
                  </pic:spPr>
                </pic:pic>
              </a:graphicData>
            </a:graphic>
          </wp:anchor>
        </w:drawing>
      </w:r>
    </w:p>
    <w:p w:rsidR="00000000" w:rsidDel="00000000" w:rsidP="00000000" w:rsidRDefault="00000000" w:rsidRPr="00000000" w14:paraId="0000001F">
      <w:pPr>
        <w:spacing w:after="240" w:before="240" w:line="480" w:lineRule="auto"/>
        <w:rPr>
          <w:b w:val="1"/>
          <w:bCs w:val="1"/>
        </w:rPr>
      </w:pPr>
      <w:r w:rsidDel="00000000" w:rsidR="00000000" w:rsidRPr="00000000">
        <w:rPr>
          <w:b w:val="1"/>
          <w:bCs w:val="1"/>
          <w:sz w:val="34"/>
          <w:szCs w:val="34"/>
        </w:rPr>
        <w:drawing>
          <wp:anchor allowOverlap="1" behindDoc="0" distB="114300" distT="114300" distL="114300" distR="114300" hidden="0" layoutInCell="1" locked="0" relativeHeight="0" simplePos="0">
            <wp:simplePos x="0" y="0"/>
            <wp:positionH relativeFrom="page">
              <wp:posOffset>295275</wp:posOffset>
            </wp:positionH>
            <wp:positionV relativeFrom="page">
              <wp:posOffset>266700</wp:posOffset>
            </wp:positionV>
            <wp:extent cx="1591351" cy="395288"/>
            <wp:effectExtent b="0" l="0" r="0" t="0"/>
            <wp:wrapNone/>
            <wp:docPr id="3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b w:val="1"/>
          <w:bCs w:val="1"/>
          <w:sz w:val="34"/>
          <w:szCs w:val="34"/>
          <w:rtl w:val="0"/>
        </w:rPr>
        <w:t xml:space="preserve">Step 2: Open Prepare Geometry</w:t>
      </w:r>
      <w:r w:rsidDel="00000000" w:rsidR="00000000" w:rsidRPr="00000000">
        <w:rPr>
          <w:rtl w:val="0"/>
        </w:rPr>
      </w:r>
    </w:p>
    <w:p w:rsidR="00000000" w:rsidDel="00000000" w:rsidP="00000000" w:rsidRDefault="00000000" w:rsidRPr="00000000" w14:paraId="00000020">
      <w:pPr>
        <w:spacing w:after="240" w:before="240" w:line="480" w:lineRule="auto"/>
        <w:rPr/>
      </w:pPr>
      <w:r w:rsidDel="00000000" w:rsidR="00000000" w:rsidRPr="00000000">
        <w:rPr>
          <w:rtl w:val="0"/>
        </w:rPr>
        <w:t xml:space="preserve">After setting the ITEM Wizard defaults and clicking Done, return to the main ITEM Wizard page. From there, select Prepare Geometry.</w:t>
      </w:r>
    </w:p>
    <w:p w:rsidR="00000000" w:rsidDel="00000000" w:rsidP="00000000" w:rsidRDefault="00000000" w:rsidRPr="00000000" w14:paraId="00000021">
      <w:pPr>
        <w:spacing w:after="240" w:before="240" w:line="480" w:lineRule="auto"/>
        <w:rPr/>
      </w:pPr>
      <w:r w:rsidDel="00000000" w:rsidR="00000000" w:rsidRPr="00000000">
        <w:rPr>
          <w:rtl w:val="0"/>
        </w:rPr>
        <w:t xml:space="preserve">This section is where Cubit checks the model for geometry issues that may need to be fixed before the part can be meshed. Do not remove anything yet. For this step, you are only opening the Prepare Geometry tools so you can begin the diagnostic process.</w:t>
      </w:r>
    </w:p>
    <w:p w:rsidR="00000000" w:rsidDel="00000000" w:rsidP="00000000" w:rsidRDefault="00000000" w:rsidRPr="00000000" w14:paraId="00000022">
      <w:pPr>
        <w:spacing w:after="240" w:before="240" w:line="480" w:lineRule="auto"/>
        <w:rPr/>
      </w:pPr>
      <w:r w:rsidDel="00000000" w:rsidR="00000000" w:rsidRPr="00000000">
        <w:rPr>
          <w:rtl w:val="0"/>
        </w:rPr>
        <w:t xml:space="preserve">Once Prepare Geometry is open, you should see the option for Run checked diagnostics.</w:t>
      </w:r>
    </w:p>
    <w:p w:rsidR="00000000" w:rsidDel="00000000" w:rsidP="00000000" w:rsidRDefault="00000000" w:rsidRPr="00000000" w14:paraId="00000023">
      <w:pPr>
        <w:spacing w:after="240" w:before="240" w:line="480" w:lineRule="auto"/>
        <w:rPr>
          <w:b w:val="1"/>
          <w:bCs w:val="1"/>
        </w:rPr>
      </w:pPr>
      <w:r w:rsidDel="00000000" w:rsidR="00000000" w:rsidRPr="00000000">
        <w:rPr>
          <w:b w:val="1"/>
          <w:bCs w:val="1"/>
          <w:rtl w:val="0"/>
        </w:rPr>
        <w:t xml:space="preserve">Checkpoint:</w:t>
      </w:r>
    </w:p>
    <w:p w:rsidR="00000000" w:rsidDel="00000000" w:rsidP="00000000" w:rsidRDefault="00000000" w:rsidRPr="00000000" w14:paraId="00000024">
      <w:pPr>
        <w:spacing w:after="240" w:before="240" w:line="480" w:lineRule="auto"/>
        <w:rPr/>
      </w:pPr>
      <w:r w:rsidDel="00000000" w:rsidR="00000000" w:rsidRPr="00000000">
        <w:rPr>
          <w:rtl w:val="0"/>
        </w:rPr>
        <w:t xml:space="preserve">You should now be inside the Prepare Geometry section with Run checked diagnostics visible. The next step will be running the diagnostics to find small features in the model.</w:t>
      </w:r>
      <w:r w:rsidDel="00000000" w:rsidR="00000000" w:rsidRPr="00000000">
        <w:drawing>
          <wp:anchor allowOverlap="1" behindDoc="0" distB="114300" distT="114300" distL="114300" distR="114300" hidden="0" layoutInCell="1" locked="0" relativeHeight="0" simplePos="0">
            <wp:simplePos x="0" y="0"/>
            <wp:positionH relativeFrom="column">
              <wp:posOffset>1676400</wp:posOffset>
            </wp:positionH>
            <wp:positionV relativeFrom="paragraph">
              <wp:posOffset>685800</wp:posOffset>
            </wp:positionV>
            <wp:extent cx="2586038" cy="3779593"/>
            <wp:effectExtent b="0" l="0" r="0" t="0"/>
            <wp:wrapNone/>
            <wp:docPr id="1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586038" cy="3779593"/>
                    </a:xfrm>
                    <a:prstGeom prst="rect"/>
                    <a:ln/>
                  </pic:spPr>
                </pic:pic>
              </a:graphicData>
            </a:graphic>
          </wp:anchor>
        </w:drawing>
      </w:r>
    </w:p>
    <w:p w:rsidR="00000000" w:rsidDel="00000000" w:rsidP="00000000" w:rsidRDefault="00000000" w:rsidRPr="00000000" w14:paraId="00000025">
      <w:pPr>
        <w:spacing w:after="240" w:before="240" w:line="480" w:lineRule="auto"/>
        <w:rPr/>
      </w:pPr>
      <w:r w:rsidDel="00000000" w:rsidR="00000000" w:rsidRPr="00000000">
        <w:rPr>
          <w:rtl w:val="0"/>
        </w:rPr>
      </w:r>
    </w:p>
    <w:p w:rsidR="00000000" w:rsidDel="00000000" w:rsidP="00000000" w:rsidRDefault="00000000" w:rsidRPr="00000000" w14:paraId="00000026">
      <w:pPr>
        <w:spacing w:after="240" w:before="240" w:line="480" w:lineRule="auto"/>
        <w:rPr/>
      </w:pPr>
      <w:r w:rsidDel="00000000" w:rsidR="00000000" w:rsidRPr="00000000">
        <w:rPr>
          <w:rtl w:val="0"/>
        </w:rPr>
      </w:r>
    </w:p>
    <w:p w:rsidR="00000000" w:rsidDel="00000000" w:rsidP="00000000" w:rsidRDefault="00000000" w:rsidRPr="00000000" w14:paraId="00000027">
      <w:pPr>
        <w:spacing w:after="240" w:before="240" w:line="480" w:lineRule="auto"/>
        <w:rPr/>
      </w:pPr>
      <w:r w:rsidDel="00000000" w:rsidR="00000000" w:rsidRPr="00000000">
        <w:rPr>
          <w:rtl w:val="0"/>
        </w:rPr>
      </w:r>
    </w:p>
    <w:p w:rsidR="00000000" w:rsidDel="00000000" w:rsidP="00000000" w:rsidRDefault="00000000" w:rsidRPr="00000000" w14:paraId="00000028">
      <w:pPr>
        <w:spacing w:after="240" w:before="240" w:line="480" w:lineRule="auto"/>
        <w:rPr/>
      </w:pPr>
      <w:r w:rsidDel="00000000" w:rsidR="00000000" w:rsidRPr="00000000">
        <w:rPr>
          <w:rtl w:val="0"/>
        </w:rPr>
      </w:r>
    </w:p>
    <w:p w:rsidR="00000000" w:rsidDel="00000000" w:rsidP="00000000" w:rsidRDefault="00000000" w:rsidRPr="00000000" w14:paraId="00000029">
      <w:pPr>
        <w:spacing w:line="480" w:lineRule="auto"/>
        <w:rPr/>
      </w:pPr>
      <w:r w:rsidDel="00000000" w:rsidR="00000000" w:rsidRPr="00000000">
        <w:rPr>
          <w:rtl w:val="0"/>
        </w:rPr>
      </w:r>
    </w:p>
    <w:p w:rsidR="00000000" w:rsidDel="00000000" w:rsidP="00000000" w:rsidRDefault="00000000" w:rsidRPr="00000000" w14:paraId="0000002A">
      <w:pPr>
        <w:spacing w:line="480" w:lineRule="auto"/>
        <w:rPr/>
      </w:pPr>
      <w:r w:rsidDel="00000000" w:rsidR="00000000" w:rsidRPr="00000000">
        <w:rPr>
          <w:rtl w:val="0"/>
        </w:rPr>
      </w:r>
    </w:p>
    <w:p w:rsidR="00000000" w:rsidDel="00000000" w:rsidP="00000000" w:rsidRDefault="00000000" w:rsidRPr="00000000" w14:paraId="0000002B">
      <w:pPr>
        <w:spacing w:line="480" w:lineRule="auto"/>
        <w:rPr/>
      </w:pPr>
      <w:r w:rsidDel="00000000" w:rsidR="00000000" w:rsidRPr="00000000">
        <w:rPr>
          <w:rtl w:val="0"/>
        </w:rPr>
      </w:r>
    </w:p>
    <w:p w:rsidR="00000000" w:rsidDel="00000000" w:rsidP="00000000" w:rsidRDefault="00000000" w:rsidRPr="00000000" w14:paraId="0000002C">
      <w:pPr>
        <w:spacing w:line="480" w:lineRule="auto"/>
        <w:rPr/>
      </w:pPr>
      <w:r w:rsidDel="00000000" w:rsidR="00000000" w:rsidRPr="00000000">
        <w:rPr>
          <w:rtl w:val="0"/>
        </w:rPr>
      </w:r>
    </w:p>
    <w:p w:rsidR="00000000" w:rsidDel="00000000" w:rsidP="00000000" w:rsidRDefault="00000000" w:rsidRPr="00000000" w14:paraId="0000002D">
      <w:pPr>
        <w:spacing w:line="480" w:lineRule="auto"/>
        <w:rPr/>
      </w:pPr>
      <w:r w:rsidDel="00000000" w:rsidR="00000000" w:rsidRPr="00000000">
        <w:rPr>
          <w:rtl w:val="0"/>
        </w:rPr>
      </w:r>
    </w:p>
    <w:p w:rsidR="00000000" w:rsidDel="00000000" w:rsidP="00000000" w:rsidRDefault="00000000" w:rsidRPr="00000000" w14:paraId="0000002E">
      <w:pPr>
        <w:spacing w:line="480" w:lineRule="auto"/>
        <w:rPr/>
      </w:pPr>
      <w:r w:rsidDel="00000000" w:rsidR="00000000" w:rsidRPr="00000000">
        <w:rPr>
          <w:rtl w:val="0"/>
        </w:rPr>
      </w:r>
    </w:p>
    <w:p w:rsidR="00000000" w:rsidDel="00000000" w:rsidP="00000000" w:rsidRDefault="00000000" w:rsidRPr="00000000" w14:paraId="0000002F">
      <w:pPr>
        <w:spacing w:line="48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285750</wp:posOffset>
            </wp:positionH>
            <wp:positionV relativeFrom="page">
              <wp:posOffset>304800</wp:posOffset>
            </wp:positionV>
            <wp:extent cx="1591351" cy="395288"/>
            <wp:effectExtent b="0" l="0" r="0" t="0"/>
            <wp:wrapNone/>
            <wp:docPr id="3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b w:val="1"/>
          <w:bCs w:val="1"/>
          <w:sz w:val="34"/>
          <w:szCs w:val="34"/>
          <w:rtl w:val="0"/>
        </w:rPr>
        <w:t xml:space="preserve">Step 3: Run Checked Diagnostics</w:t>
      </w:r>
      <w:r w:rsidDel="00000000" w:rsidR="00000000" w:rsidRPr="00000000">
        <w:rPr>
          <w:rtl w:val="0"/>
        </w:rPr>
      </w:r>
    </w:p>
    <w:p w:rsidR="00000000" w:rsidDel="00000000" w:rsidP="00000000" w:rsidRDefault="00000000" w:rsidRPr="00000000" w14:paraId="00000030">
      <w:pPr>
        <w:spacing w:after="240" w:before="240" w:line="480" w:lineRule="auto"/>
        <w:rPr/>
      </w:pPr>
      <w:r w:rsidDel="00000000" w:rsidR="00000000" w:rsidRPr="00000000">
        <w:rPr>
          <w:rtl w:val="0"/>
        </w:rPr>
        <w:t xml:space="preserve">Once you are in the Prepare Geometry section, select Run checked diagnostics. Cubit will scan the model and check for geometry problems that could make the part difficult or impossible to mesh.</w:t>
      </w:r>
    </w:p>
    <w:p w:rsidR="00000000" w:rsidDel="00000000" w:rsidP="00000000" w:rsidRDefault="00000000" w:rsidRPr="00000000" w14:paraId="00000031">
      <w:pPr>
        <w:spacing w:after="240" w:before="240" w:line="480" w:lineRule="auto"/>
        <w:rPr/>
      </w:pPr>
      <w:r w:rsidDel="00000000" w:rsidR="00000000" w:rsidRPr="00000000">
        <w:rPr>
          <w:rtl w:val="0"/>
        </w:rPr>
        <w:t xml:space="preserve">After the diagnostic check runs, Cubit should report that the model contains small features that need to be reviewed before meshing. In the checklist, select Remove small features, then click Detect small features.</w:t>
      </w:r>
    </w:p>
    <w:p w:rsidR="00000000" w:rsidDel="00000000" w:rsidP="00000000" w:rsidRDefault="00000000" w:rsidRPr="00000000" w14:paraId="00000032">
      <w:pPr>
        <w:spacing w:after="240" w:before="240" w:line="480" w:lineRule="auto"/>
        <w:rPr/>
      </w:pPr>
      <w:r w:rsidDel="00000000" w:rsidR="00000000" w:rsidRPr="00000000">
        <w:rPr>
          <w:rtl w:val="0"/>
        </w:rPr>
        <w:t xml:space="preserve">This step is not where you remove anything yet. The goal is to have Cubit identify the small surfaces that need attention so they can be reviewed in the next step.</w:t>
      </w:r>
    </w:p>
    <w:p w:rsidR="00000000" w:rsidDel="00000000" w:rsidP="00000000" w:rsidRDefault="00000000" w:rsidRPr="00000000" w14:paraId="00000033">
      <w:pPr>
        <w:spacing w:after="240" w:before="240" w:line="480" w:lineRule="auto"/>
        <w:rPr>
          <w:b w:val="1"/>
          <w:bCs w:val="1"/>
        </w:rPr>
      </w:pPr>
      <w:r w:rsidDel="00000000" w:rsidR="00000000" w:rsidRPr="00000000">
        <w:rPr>
          <w:b w:val="1"/>
          <w:bCs w:val="1"/>
          <w:rtl w:val="0"/>
        </w:rPr>
        <w:t xml:space="preserve">Checkpoint:</w:t>
      </w:r>
    </w:p>
    <w:p w:rsidR="00000000" w:rsidDel="00000000" w:rsidP="00000000" w:rsidRDefault="00000000" w:rsidRPr="00000000" w14:paraId="00000034">
      <w:pPr>
        <w:spacing w:after="240" w:before="240" w:line="480" w:lineRule="auto"/>
        <w:rPr/>
      </w:pPr>
      <w:r w:rsidDel="00000000" w:rsidR="00000000" w:rsidRPr="00000000">
        <w:rPr>
          <w:rtl w:val="0"/>
        </w:rPr>
        <w:t xml:space="preserve">Cubit should now show results under the small features section. You should be ready to expand Narrow Surfaces and review the listed surfaces, including Surfaces 18, 11, and 19.</w:t>
      </w:r>
      <w:r w:rsidDel="00000000" w:rsidR="00000000" w:rsidRPr="00000000">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781050</wp:posOffset>
            </wp:positionV>
            <wp:extent cx="2362200" cy="3495675"/>
            <wp:effectExtent b="0" l="0" r="0" t="0"/>
            <wp:wrapNone/>
            <wp:docPr id="4"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362200" cy="34956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-504824</wp:posOffset>
            </wp:positionH>
            <wp:positionV relativeFrom="paragraph">
              <wp:posOffset>781050</wp:posOffset>
            </wp:positionV>
            <wp:extent cx="2447925" cy="3600450"/>
            <wp:effectExtent b="0" l="0" r="0" t="0"/>
            <wp:wrapNone/>
            <wp:docPr id="24"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2447925" cy="3600450"/>
                    </a:xfrm>
                    <a:prstGeom prst="rect"/>
                    <a:ln/>
                  </pic:spPr>
                </pic:pic>
              </a:graphicData>
            </a:graphic>
          </wp:anchor>
        </w:drawing>
      </w:r>
    </w:p>
    <w:p w:rsidR="00000000" w:rsidDel="00000000" w:rsidP="00000000" w:rsidRDefault="00000000" w:rsidRPr="00000000" w14:paraId="00000035">
      <w:pPr>
        <w:spacing w:line="480" w:lineRule="auto"/>
        <w:rPr/>
      </w:pPr>
      <w:r w:rsidDel="00000000" w:rsidR="00000000" w:rsidRPr="00000000">
        <w:rPr>
          <w:rtl w:val="0"/>
        </w:rPr>
      </w:r>
    </w:p>
    <w:p w:rsidR="00000000" w:rsidDel="00000000" w:rsidP="00000000" w:rsidRDefault="00000000" w:rsidRPr="00000000" w14:paraId="00000036">
      <w:pPr>
        <w:spacing w:line="480" w:lineRule="auto"/>
        <w:rPr/>
      </w:pPr>
      <w:r w:rsidDel="00000000" w:rsidR="00000000" w:rsidRPr="00000000">
        <w:rPr>
          <w:rtl w:val="0"/>
        </w:rPr>
      </w:r>
    </w:p>
    <w:p w:rsidR="00000000" w:rsidDel="00000000" w:rsidP="00000000" w:rsidRDefault="00000000" w:rsidRPr="00000000" w14:paraId="00000037">
      <w:pPr>
        <w:spacing w:line="480" w:lineRule="auto"/>
        <w:rPr/>
      </w:pPr>
      <w:r w:rsidDel="00000000" w:rsidR="00000000" w:rsidRPr="00000000">
        <w:rPr>
          <w:rtl w:val="0"/>
        </w:rPr>
      </w:r>
    </w:p>
    <w:p w:rsidR="00000000" w:rsidDel="00000000" w:rsidP="00000000" w:rsidRDefault="00000000" w:rsidRPr="00000000" w14:paraId="00000038">
      <w:pPr>
        <w:spacing w:line="480" w:lineRule="auto"/>
        <w:rPr/>
      </w:pPr>
      <w:r w:rsidDel="00000000" w:rsidR="00000000" w:rsidRPr="00000000">
        <w:rPr>
          <w:rtl w:val="0"/>
        </w:rPr>
      </w:r>
    </w:p>
    <w:p w:rsidR="00000000" w:rsidDel="00000000" w:rsidP="00000000" w:rsidRDefault="00000000" w:rsidRPr="00000000" w14:paraId="00000039">
      <w:pPr>
        <w:spacing w:line="480" w:lineRule="auto"/>
        <w:rPr/>
      </w:pPr>
      <w:r w:rsidDel="00000000" w:rsidR="00000000" w:rsidRPr="00000000">
        <w:rPr>
          <w:rtl w:val="0"/>
        </w:rPr>
      </w:r>
    </w:p>
    <w:p w:rsidR="00000000" w:rsidDel="00000000" w:rsidP="00000000" w:rsidRDefault="00000000" w:rsidRPr="00000000" w14:paraId="0000003A">
      <w:pPr>
        <w:spacing w:line="480" w:lineRule="auto"/>
        <w:rPr/>
      </w:pPr>
      <w:r w:rsidDel="00000000" w:rsidR="00000000" w:rsidRPr="00000000">
        <w:rPr>
          <w:rtl w:val="0"/>
        </w:rPr>
      </w:r>
    </w:p>
    <w:p w:rsidR="00000000" w:rsidDel="00000000" w:rsidP="00000000" w:rsidRDefault="00000000" w:rsidRPr="00000000" w14:paraId="0000003B">
      <w:pPr>
        <w:spacing w:line="480" w:lineRule="auto"/>
        <w:rPr/>
      </w:pPr>
      <w:r w:rsidDel="00000000" w:rsidR="00000000" w:rsidRPr="00000000">
        <w:rPr>
          <w:rtl w:val="0"/>
        </w:rPr>
      </w:r>
    </w:p>
    <w:p w:rsidR="00000000" w:rsidDel="00000000" w:rsidP="00000000" w:rsidRDefault="00000000" w:rsidRPr="00000000" w14:paraId="0000003C">
      <w:pPr>
        <w:spacing w:line="480" w:lineRule="auto"/>
        <w:rPr>
          <w:b w:val="1"/>
          <w:bCs w:val="1"/>
          <w:sz w:val="34"/>
          <w:szCs w:val="34"/>
        </w:rPr>
      </w:pPr>
      <w:r w:rsidDel="00000000" w:rsidR="00000000" w:rsidRPr="00000000">
        <w:rPr>
          <w:rtl w:val="0"/>
        </w:rPr>
      </w:r>
    </w:p>
    <w:p w:rsidR="00000000" w:rsidDel="00000000" w:rsidP="00000000" w:rsidRDefault="00000000" w:rsidRPr="00000000" w14:paraId="0000003D">
      <w:pPr>
        <w:spacing w:line="480" w:lineRule="auto"/>
        <w:rPr>
          <w:b w:val="1"/>
          <w:bCs w:val="1"/>
          <w:sz w:val="34"/>
          <w:szCs w:val="34"/>
        </w:rPr>
      </w:pPr>
      <w:r w:rsidDel="00000000" w:rsidR="00000000" w:rsidRPr="00000000">
        <w:rPr>
          <w:rtl w:val="0"/>
        </w:rPr>
      </w:r>
    </w:p>
    <w:p w:rsidR="00000000" w:rsidDel="00000000" w:rsidP="00000000" w:rsidRDefault="00000000" w:rsidRPr="00000000" w14:paraId="0000003E">
      <w:pPr>
        <w:spacing w:line="480" w:lineRule="auto"/>
        <w:rPr/>
      </w:pPr>
      <w:r w:rsidDel="00000000" w:rsidR="00000000" w:rsidRPr="00000000">
        <w:rPr>
          <w:b w:val="1"/>
          <w:bCs w:val="1"/>
          <w:sz w:val="34"/>
          <w:szCs w:val="34"/>
          <w:rtl w:val="0"/>
        </w:rPr>
        <w:t xml:space="preserve">Step 4: Review and Fix the Narrow Surfaces</w:t>
      </w:r>
      <w:r w:rsidDel="00000000" w:rsidR="00000000" w:rsidRPr="00000000">
        <w:rPr>
          <w:rtl w:val="0"/>
        </w:rPr>
      </w:r>
    </w:p>
    <w:p w:rsidR="00000000" w:rsidDel="00000000" w:rsidP="00000000" w:rsidRDefault="00000000" w:rsidRPr="00000000" w14:paraId="0000003F">
      <w:pPr>
        <w:spacing w:after="240" w:before="240" w:line="480" w:lineRule="auto"/>
        <w:rPr/>
      </w:pPr>
      <w:r w:rsidDel="00000000" w:rsidR="00000000" w:rsidRPr="00000000">
        <w:rPr>
          <w:rtl w:val="0"/>
        </w:rPr>
        <w:t xml:space="preserve">After detecting the small features, expand the Narrow Surfaces category in the Small Features list. You should see Surface 18, Surface 11, and Surface 19 listed.</w:t>
      </w:r>
    </w:p>
    <w:p w:rsidR="00000000" w:rsidDel="00000000" w:rsidP="00000000" w:rsidRDefault="00000000" w:rsidRPr="00000000" w14:paraId="00000040">
      <w:pPr>
        <w:spacing w:after="240" w:before="240" w:line="480" w:lineRule="auto"/>
        <w:rPr/>
      </w:pPr>
      <w:r w:rsidDel="00000000" w:rsidR="00000000" w:rsidRPr="00000000">
        <w:rPr>
          <w:rtl w:val="0"/>
        </w:rPr>
        <w:t xml:space="preserve">Start by selecting Surface 18. Then go to the Possible Solutions section. Right click Remove surface 18 and select Execute, or select the Execute button below the Solutions tab. This removes the small ring around the neck of the knuckle.</w:t>
      </w:r>
    </w:p>
    <w:p w:rsidR="00000000" w:rsidDel="00000000" w:rsidP="00000000" w:rsidRDefault="00000000" w:rsidRPr="00000000" w14:paraId="00000041">
      <w:pPr>
        <w:spacing w:after="240" w:before="240" w:line="480" w:lineRule="auto"/>
        <w:rPr/>
      </w:pPr>
      <w:r w:rsidDel="00000000" w:rsidR="00000000" w:rsidRPr="00000000">
        <w:rPr>
          <w:rtl w:val="0"/>
        </w:rPr>
        <w:t xml:space="preserve">After Surface 18 is removed, check the Narrow Surfaces list again. Surface 11 should no longer need a separate fix. Do not remove Surface 11 manually.</w:t>
      </w:r>
    </w:p>
    <w:p w:rsidR="00000000" w:rsidDel="00000000" w:rsidP="00000000" w:rsidRDefault="00000000" w:rsidRPr="00000000" w14:paraId="00000042">
      <w:pPr>
        <w:spacing w:after="240" w:before="240" w:line="480" w:lineRule="auto"/>
        <w:rPr/>
      </w:pPr>
      <w:r w:rsidDel="00000000" w:rsidR="00000000" w:rsidRPr="00000000">
        <w:rPr>
          <w:rtl w:val="0"/>
        </w:rPr>
        <w:t xml:space="preserve">Next, select Surface 19. Cubit may still list this surface, but it does not need to be removed. Right click Surface 19 in the Small Features list and select Mark as OK.</w:t>
      </w:r>
    </w:p>
    <w:p w:rsidR="00000000" w:rsidDel="00000000" w:rsidP="00000000" w:rsidRDefault="00000000" w:rsidRPr="00000000" w14:paraId="00000043">
      <w:pPr>
        <w:spacing w:after="240" w:before="240" w:line="480" w:lineRule="auto"/>
        <w:rPr/>
      </w:pPr>
      <w:r w:rsidDel="00000000" w:rsidR="00000000" w:rsidRPr="00000000">
        <w:rPr>
          <w:rtl w:val="0"/>
        </w:rPr>
        <w:t xml:space="preserve">Once Surface 18 has been removed, Surface 11 has been checked, and Surface 19 has been marked as OK, scroll down and click Done.</w:t>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723900</wp:posOffset>
            </wp:positionV>
            <wp:extent cx="1924050" cy="3295650"/>
            <wp:effectExtent b="0" l="0" r="0" t="0"/>
            <wp:wrapNone/>
            <wp:docPr id="37"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1924050" cy="3295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-400049</wp:posOffset>
            </wp:positionH>
            <wp:positionV relativeFrom="paragraph">
              <wp:posOffset>723900</wp:posOffset>
            </wp:positionV>
            <wp:extent cx="1924685" cy="3290888"/>
            <wp:effectExtent b="0" l="0" r="0" t="0"/>
            <wp:wrapNone/>
            <wp:docPr id="1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924685" cy="3290888"/>
                    </a:xfrm>
                    <a:prstGeom prst="rect"/>
                    <a:ln/>
                  </pic:spPr>
                </pic:pic>
              </a:graphicData>
            </a:graphic>
          </wp:anchor>
        </w:drawing>
      </w:r>
    </w:p>
    <w:p w:rsidR="00000000" w:rsidDel="00000000" w:rsidP="00000000" w:rsidRDefault="00000000" w:rsidRPr="00000000" w14:paraId="00000044">
      <w:pPr>
        <w:spacing w:after="240" w:before="240"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4181475</wp:posOffset>
            </wp:positionH>
            <wp:positionV relativeFrom="paragraph">
              <wp:posOffset>362322</wp:posOffset>
            </wp:positionV>
            <wp:extent cx="2293064" cy="2430810"/>
            <wp:effectExtent b="0" l="0" r="0" t="0"/>
            <wp:wrapNone/>
            <wp:docPr id="28"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2293064" cy="2430810"/>
                    </a:xfrm>
                    <a:prstGeom prst="rect"/>
                    <a:ln/>
                  </pic:spPr>
                </pic:pic>
              </a:graphicData>
            </a:graphic>
          </wp:anchor>
        </w:drawing>
      </w:r>
    </w:p>
    <w:p w:rsidR="00000000" w:rsidDel="00000000" w:rsidP="00000000" w:rsidRDefault="00000000" w:rsidRPr="00000000" w14:paraId="00000045">
      <w:pPr>
        <w:spacing w:line="480" w:lineRule="auto"/>
        <w:rPr/>
      </w:pPr>
      <w:r w:rsidDel="00000000" w:rsidR="00000000" w:rsidRPr="00000000">
        <w:rPr>
          <w:rtl w:val="0"/>
        </w:rPr>
      </w:r>
    </w:p>
    <w:p w:rsidR="00000000" w:rsidDel="00000000" w:rsidP="00000000" w:rsidRDefault="00000000" w:rsidRPr="00000000" w14:paraId="00000046">
      <w:pPr>
        <w:spacing w:line="480" w:lineRule="auto"/>
        <w:rPr/>
      </w:pPr>
      <w:r w:rsidDel="00000000" w:rsidR="00000000" w:rsidRPr="00000000">
        <w:rPr>
          <w:rtl w:val="0"/>
        </w:rPr>
      </w:r>
    </w:p>
    <w:p w:rsidR="00000000" w:rsidDel="00000000" w:rsidP="00000000" w:rsidRDefault="00000000" w:rsidRPr="00000000" w14:paraId="00000047">
      <w:pPr>
        <w:spacing w:line="480" w:lineRule="auto"/>
        <w:rPr/>
      </w:pPr>
      <w:r w:rsidDel="00000000" w:rsidR="00000000" w:rsidRPr="00000000">
        <w:rPr>
          <w:rtl w:val="0"/>
        </w:rPr>
      </w:r>
    </w:p>
    <w:p w:rsidR="00000000" w:rsidDel="00000000" w:rsidP="00000000" w:rsidRDefault="00000000" w:rsidRPr="00000000" w14:paraId="00000048">
      <w:pPr>
        <w:spacing w:line="480" w:lineRule="auto"/>
        <w:rPr/>
      </w:pPr>
      <w:r w:rsidDel="00000000" w:rsidR="00000000" w:rsidRPr="00000000">
        <w:rPr>
          <w:rtl w:val="0"/>
        </w:rPr>
      </w:r>
    </w:p>
    <w:p w:rsidR="00000000" w:rsidDel="00000000" w:rsidP="00000000" w:rsidRDefault="00000000" w:rsidRPr="00000000" w14:paraId="00000049">
      <w:pPr>
        <w:spacing w:line="480" w:lineRule="auto"/>
        <w:rPr/>
      </w:pPr>
      <w:r w:rsidDel="00000000" w:rsidR="00000000" w:rsidRPr="00000000">
        <w:rPr>
          <w:rtl w:val="0"/>
        </w:rPr>
      </w:r>
    </w:p>
    <w:p w:rsidR="00000000" w:rsidDel="00000000" w:rsidP="00000000" w:rsidRDefault="00000000" w:rsidRPr="00000000" w14:paraId="0000004A">
      <w:pPr>
        <w:spacing w:line="480" w:lineRule="auto"/>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1571625</wp:posOffset>
                </wp:positionH>
                <wp:positionV relativeFrom="paragraph">
                  <wp:posOffset>126392</wp:posOffset>
                </wp:positionV>
                <wp:extent cx="367047" cy="358511"/>
                <wp:effectExtent b="0" l="0" r="0" t="0"/>
                <wp:wrapNone/>
                <wp:docPr id="2" name=""/>
                <a:graphic>
                  <a:graphicData uri="http://schemas.microsoft.com/office/word/2010/wordprocessingShape">
                    <wps:wsp>
                      <wps:cNvSpPr/>
                      <wps:cNvPr id="3" name="Shape 3"/>
                      <wps:spPr>
                        <a:xfrm rot="2901597">
                          <a:off x="4860124" y="2233131"/>
                          <a:ext cx="437957" cy="676804"/>
                        </a:xfrm>
                        <a:prstGeom prst="downArrow">
                          <a:avLst>
                            <a:gd fmla="val 50000" name="adj1"/>
                            <a:gd fmla="val 50000" name="adj2"/>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1571625</wp:posOffset>
                </wp:positionH>
                <wp:positionV relativeFrom="paragraph">
                  <wp:posOffset>126392</wp:posOffset>
                </wp:positionV>
                <wp:extent cx="367047" cy="358511"/>
                <wp:effectExtent b="0" l="0" r="0" t="0"/>
                <wp:wrapNone/>
                <wp:docPr id="2"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367047" cy="358511"/>
                        </a:xfrm>
                        <a:prstGeom prst="rect"/>
                        <a:ln/>
                      </pic:spPr>
                    </pic:pic>
                  </a:graphicData>
                </a:graphic>
              </wp:anchor>
            </w:drawing>
          </mc:Fallback>
        </mc:AlternateContent>
      </w:r>
    </w:p>
    <w:p w:rsidR="00000000" w:rsidDel="00000000" w:rsidP="00000000" w:rsidRDefault="00000000" w:rsidRPr="00000000" w14:paraId="0000004B">
      <w:pPr>
        <w:spacing w:line="480" w:lineRule="auto"/>
        <w:rPr/>
      </w:pPr>
      <w:r w:rsidDel="00000000" w:rsidR="00000000" w:rsidRPr="00000000">
        <w:rPr>
          <w:rtl w:val="0"/>
        </w:rPr>
      </w:r>
    </w:p>
    <w:p w:rsidR="00000000" w:rsidDel="00000000" w:rsidP="00000000" w:rsidRDefault="00000000" w:rsidRPr="00000000" w14:paraId="0000004C">
      <w:pPr>
        <w:spacing w:line="48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304800</wp:posOffset>
            </wp:positionH>
            <wp:positionV relativeFrom="page">
              <wp:posOffset>257175</wp:posOffset>
            </wp:positionV>
            <wp:extent cx="1591351" cy="395288"/>
            <wp:effectExtent b="0" l="0" r="0" t="0"/>
            <wp:wrapNone/>
            <wp:docPr id="30"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rtl w:val="0"/>
        </w:rPr>
      </w:r>
    </w:p>
    <w:p w:rsidR="00000000" w:rsidDel="00000000" w:rsidP="00000000" w:rsidRDefault="00000000" w:rsidRPr="00000000" w14:paraId="0000004D">
      <w:pPr>
        <w:spacing w:line="480" w:lineRule="auto"/>
        <w:rPr/>
      </w:pPr>
      <w:r w:rsidDel="00000000" w:rsidR="00000000" w:rsidRPr="00000000">
        <w:rPr>
          <w:rtl w:val="0"/>
        </w:rPr>
      </w:r>
    </w:p>
    <w:p w:rsidR="00000000" w:rsidDel="00000000" w:rsidP="00000000" w:rsidRDefault="00000000" w:rsidRPr="00000000" w14:paraId="0000004E">
      <w:pPr>
        <w:spacing w:after="240" w:before="240" w:line="480" w:lineRule="auto"/>
        <w:rPr/>
      </w:pPr>
      <w:r w:rsidDel="00000000" w:rsidR="00000000" w:rsidRPr="00000000">
        <w:rPr>
          <w:b w:val="1"/>
          <w:bCs w:val="1"/>
          <w:sz w:val="34"/>
          <w:szCs w:val="34"/>
          <w:rtl w:val="0"/>
        </w:rPr>
        <w:t xml:space="preserve">Step 5: Open Build Meshable Topology</w:t>
      </w:r>
      <w:r w:rsidDel="00000000" w:rsidR="00000000" w:rsidRPr="00000000">
        <w:rPr>
          <w:rtl w:val="0"/>
        </w:rPr>
      </w:r>
    </w:p>
    <w:p w:rsidR="00000000" w:rsidDel="00000000" w:rsidP="00000000" w:rsidRDefault="00000000" w:rsidRPr="00000000" w14:paraId="0000004F">
      <w:pPr>
        <w:spacing w:after="240" w:before="240" w:line="480" w:lineRule="auto"/>
        <w:rPr/>
      </w:pPr>
      <w:r w:rsidDel="00000000" w:rsidR="00000000" w:rsidRPr="00000000">
        <w:rPr>
          <w:rtl w:val="0"/>
        </w:rPr>
        <w:t xml:space="preserve">After finishing the narrow surface fixes, click Done to return to the Prepare Geometry section. From there, open Build meshable topology.</w:t>
      </w:r>
    </w:p>
    <w:p w:rsidR="00000000" w:rsidDel="00000000" w:rsidP="00000000" w:rsidRDefault="00000000" w:rsidRPr="00000000" w14:paraId="00000050">
      <w:pPr>
        <w:spacing w:after="240" w:before="240" w:line="480" w:lineRule="auto"/>
        <w:rPr/>
      </w:pPr>
      <w:r w:rsidDel="00000000" w:rsidR="00000000" w:rsidRPr="00000000">
        <w:rPr>
          <w:rtl w:val="0"/>
        </w:rPr>
        <w:t xml:space="preserve">This part of the ITEM Wizard is used to split the model into sections that Cubit can mesh more easily. Do not start cutting the model yet. For this step, you are only moving into the Build meshable topology tools.</w:t>
      </w:r>
    </w:p>
    <w:p w:rsidR="00000000" w:rsidDel="00000000" w:rsidP="00000000" w:rsidRDefault="00000000" w:rsidRPr="00000000" w14:paraId="00000051">
      <w:pPr>
        <w:spacing w:after="240" w:before="240" w:line="480" w:lineRule="auto"/>
        <w:rPr/>
      </w:pPr>
      <w:r w:rsidDel="00000000" w:rsidR="00000000" w:rsidRPr="00000000">
        <w:rPr>
          <w:rtl w:val="0"/>
        </w:rPr>
        <w:t xml:space="preserve">Once the Build meshable topology section is open, scroll down until you see Decompose volume. This is the tool you will use in the next step to check whether the current volume is meshable.</w:t>
      </w:r>
    </w:p>
    <w:p w:rsidR="00000000" w:rsidDel="00000000" w:rsidP="00000000" w:rsidRDefault="00000000" w:rsidRPr="00000000" w14:paraId="00000052">
      <w:pPr>
        <w:spacing w:after="240" w:before="240" w:line="480" w:lineRule="auto"/>
        <w:rPr/>
      </w:pPr>
      <w:r w:rsidDel="00000000" w:rsidR="00000000" w:rsidRPr="00000000">
        <w:rPr>
          <w:b w:val="1"/>
          <w:bCs w:val="1"/>
          <w:rtl w:val="0"/>
        </w:rPr>
        <w:t xml:space="preserve">Checkpoint:</w:t>
      </w:r>
      <w:r w:rsidDel="00000000" w:rsidR="00000000" w:rsidRPr="00000000">
        <w:rPr>
          <w:rtl w:val="0"/>
        </w:rPr>
      </w:r>
    </w:p>
    <w:p w:rsidR="00000000" w:rsidDel="00000000" w:rsidP="00000000" w:rsidRDefault="00000000" w:rsidRPr="00000000" w14:paraId="00000053">
      <w:pPr>
        <w:spacing w:after="240" w:before="240" w:line="480" w:lineRule="auto"/>
        <w:rPr/>
      </w:pPr>
      <w:r w:rsidDel="00000000" w:rsidR="00000000" w:rsidRPr="00000000">
        <w:rPr>
          <w:rtl w:val="0"/>
        </w:rPr>
        <w:t xml:space="preserve">You should now be in the Build meshable topology section, and Decompose volume should be visible. The next step will be selecting Decompose volume and running Check meshability.</w:t>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714375</wp:posOffset>
            </wp:positionV>
            <wp:extent cx="1804988" cy="3189495"/>
            <wp:effectExtent b="0" l="0" r="0" t="0"/>
            <wp:wrapNone/>
            <wp:docPr id="15"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1804988" cy="3189495"/>
                    </a:xfrm>
                    <a:prstGeom prst="rect"/>
                    <a:ln/>
                  </pic:spPr>
                </pic:pic>
              </a:graphicData>
            </a:graphic>
          </wp:anchor>
        </w:drawing>
      </w:r>
    </w:p>
    <w:p w:rsidR="00000000" w:rsidDel="00000000" w:rsidP="00000000" w:rsidRDefault="00000000" w:rsidRPr="00000000" w14:paraId="00000054">
      <w:pPr>
        <w:spacing w:line="480" w:lineRule="auto"/>
        <w:rPr/>
      </w:pPr>
      <w:r w:rsidDel="00000000" w:rsidR="00000000" w:rsidRPr="00000000">
        <w:rPr>
          <w:rtl w:val="0"/>
        </w:rPr>
      </w:r>
    </w:p>
    <w:p w:rsidR="00000000" w:rsidDel="00000000" w:rsidP="00000000" w:rsidRDefault="00000000" w:rsidRPr="00000000" w14:paraId="00000055">
      <w:pPr>
        <w:spacing w:line="480" w:lineRule="auto"/>
        <w:rPr/>
      </w:pPr>
      <w:r w:rsidDel="00000000" w:rsidR="00000000" w:rsidRPr="00000000">
        <w:rPr>
          <w:rtl w:val="0"/>
        </w:rPr>
      </w:r>
    </w:p>
    <w:p w:rsidR="00000000" w:rsidDel="00000000" w:rsidP="00000000" w:rsidRDefault="00000000" w:rsidRPr="00000000" w14:paraId="00000056">
      <w:pPr>
        <w:spacing w:line="480" w:lineRule="auto"/>
        <w:rPr/>
      </w:pPr>
      <w:r w:rsidDel="00000000" w:rsidR="00000000" w:rsidRPr="00000000">
        <w:rPr>
          <w:rtl w:val="0"/>
        </w:rPr>
      </w:r>
    </w:p>
    <w:p w:rsidR="00000000" w:rsidDel="00000000" w:rsidP="00000000" w:rsidRDefault="00000000" w:rsidRPr="00000000" w14:paraId="00000057">
      <w:pPr>
        <w:spacing w:line="480" w:lineRule="auto"/>
        <w:rPr/>
      </w:pPr>
      <w:r w:rsidDel="00000000" w:rsidR="00000000" w:rsidRPr="00000000">
        <w:rPr>
          <w:rtl w:val="0"/>
        </w:rPr>
      </w:r>
    </w:p>
    <w:p w:rsidR="00000000" w:rsidDel="00000000" w:rsidP="00000000" w:rsidRDefault="00000000" w:rsidRPr="00000000" w14:paraId="00000058">
      <w:pPr>
        <w:spacing w:line="480" w:lineRule="auto"/>
        <w:rPr/>
      </w:pPr>
      <w:r w:rsidDel="00000000" w:rsidR="00000000" w:rsidRPr="00000000">
        <w:rPr>
          <w:rtl w:val="0"/>
        </w:rPr>
      </w:r>
    </w:p>
    <w:p w:rsidR="00000000" w:rsidDel="00000000" w:rsidP="00000000" w:rsidRDefault="00000000" w:rsidRPr="00000000" w14:paraId="00000059">
      <w:pPr>
        <w:spacing w:line="480" w:lineRule="auto"/>
        <w:rPr/>
      </w:pPr>
      <w:r w:rsidDel="00000000" w:rsidR="00000000" w:rsidRPr="00000000">
        <w:rPr>
          <w:rtl w:val="0"/>
        </w:rPr>
      </w:r>
    </w:p>
    <w:p w:rsidR="00000000" w:rsidDel="00000000" w:rsidP="00000000" w:rsidRDefault="00000000" w:rsidRPr="00000000" w14:paraId="0000005A">
      <w:pPr>
        <w:spacing w:line="480" w:lineRule="auto"/>
        <w:rPr/>
      </w:pPr>
      <w:r w:rsidDel="00000000" w:rsidR="00000000" w:rsidRPr="00000000">
        <w:rPr>
          <w:rtl w:val="0"/>
        </w:rPr>
      </w:r>
    </w:p>
    <w:p w:rsidR="00000000" w:rsidDel="00000000" w:rsidP="00000000" w:rsidRDefault="00000000" w:rsidRPr="00000000" w14:paraId="0000005B">
      <w:pPr>
        <w:spacing w:line="480" w:lineRule="auto"/>
        <w:rPr/>
      </w:pPr>
      <w:r w:rsidDel="00000000" w:rsidR="00000000" w:rsidRPr="00000000">
        <w:rPr>
          <w:rtl w:val="0"/>
        </w:rPr>
      </w:r>
    </w:p>
    <w:p w:rsidR="00000000" w:rsidDel="00000000" w:rsidP="00000000" w:rsidRDefault="00000000" w:rsidRPr="00000000" w14:paraId="0000005C">
      <w:pPr>
        <w:spacing w:line="48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304800</wp:posOffset>
            </wp:positionH>
            <wp:positionV relativeFrom="page">
              <wp:posOffset>276225</wp:posOffset>
            </wp:positionV>
            <wp:extent cx="1591351" cy="395288"/>
            <wp:effectExtent b="0" l="0" r="0" t="0"/>
            <wp:wrapNone/>
            <wp:docPr id="2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rtl w:val="0"/>
        </w:rPr>
      </w:r>
    </w:p>
    <w:p w:rsidR="00000000" w:rsidDel="00000000" w:rsidP="00000000" w:rsidRDefault="00000000" w:rsidRPr="00000000" w14:paraId="0000005D">
      <w:pPr>
        <w:spacing w:after="240" w:before="240" w:line="480" w:lineRule="auto"/>
        <w:rPr/>
      </w:pPr>
      <w:r w:rsidDel="00000000" w:rsidR="00000000" w:rsidRPr="00000000">
        <w:rPr>
          <w:b w:val="1"/>
          <w:bCs w:val="1"/>
          <w:sz w:val="34"/>
          <w:szCs w:val="34"/>
          <w:rtl w:val="0"/>
        </w:rPr>
        <w:t xml:space="preserve">Step 6: Check Meshability</w:t>
      </w:r>
      <w:r w:rsidDel="00000000" w:rsidR="00000000" w:rsidRPr="00000000">
        <w:rPr>
          <w:rtl w:val="0"/>
        </w:rPr>
      </w:r>
    </w:p>
    <w:p w:rsidR="00000000" w:rsidDel="00000000" w:rsidP="00000000" w:rsidRDefault="00000000" w:rsidRPr="00000000" w14:paraId="0000005E">
      <w:pPr>
        <w:spacing w:after="240" w:before="240" w:line="480" w:lineRule="auto"/>
        <w:rPr/>
      </w:pPr>
      <w:r w:rsidDel="00000000" w:rsidR="00000000" w:rsidRPr="00000000">
        <w:rPr>
          <w:rtl w:val="0"/>
        </w:rPr>
        <w:t xml:space="preserve">In the Build meshable topology section, select Decompose volume. This is where Cubit checks whether the current model can be meshed in its present form.</w:t>
      </w:r>
    </w:p>
    <w:p w:rsidR="00000000" w:rsidDel="00000000" w:rsidP="00000000" w:rsidRDefault="00000000" w:rsidRPr="00000000" w14:paraId="0000005F">
      <w:pPr>
        <w:spacing w:after="240" w:before="240" w:line="480" w:lineRule="auto"/>
        <w:rPr/>
      </w:pPr>
      <w:r w:rsidDel="00000000" w:rsidR="00000000" w:rsidRPr="00000000">
        <w:rPr>
          <w:rtl w:val="0"/>
        </w:rPr>
        <w:t xml:space="preserve">Click Check meshability. Cubit will analyze the model and display the results in the table below. Expand the Not meshable category, then select Volume 1.</w:t>
      </w:r>
    </w:p>
    <w:p w:rsidR="00000000" w:rsidDel="00000000" w:rsidP="00000000" w:rsidRDefault="00000000" w:rsidRPr="00000000" w14:paraId="00000060">
      <w:pPr>
        <w:spacing w:after="240" w:before="240" w:line="480" w:lineRule="auto"/>
        <w:rPr/>
      </w:pPr>
      <w:r w:rsidDel="00000000" w:rsidR="00000000" w:rsidRPr="00000000">
        <w:rPr>
          <w:rtl w:val="0"/>
        </w:rPr>
        <w:t xml:space="preserve">Once Volume 1 is selected, Cubit will show a list of possible solutions that can be used to make the part meshable. Do not execute any webcuts yet. This step is only for checking the volume and opening the list of suggested fixes.</w:t>
      </w:r>
    </w:p>
    <w:p w:rsidR="00000000" w:rsidDel="00000000" w:rsidP="00000000" w:rsidRDefault="00000000" w:rsidRPr="00000000" w14:paraId="00000061">
      <w:pPr>
        <w:spacing w:after="240" w:before="240" w:line="480" w:lineRule="auto"/>
        <w:rPr/>
      </w:pPr>
      <w:r w:rsidDel="00000000" w:rsidR="00000000" w:rsidRPr="00000000">
        <w:rPr>
          <w:b w:val="1"/>
          <w:bCs w:val="1"/>
          <w:rtl w:val="0"/>
        </w:rPr>
        <w:t xml:space="preserve">Checkpoint</w:t>
      </w:r>
      <w:r w:rsidDel="00000000" w:rsidR="00000000" w:rsidRPr="00000000">
        <w:rPr>
          <w:rtl w:val="0"/>
        </w:rPr>
        <w:t xml:space="preserve">:</w:t>
      </w:r>
    </w:p>
    <w:p w:rsidR="00000000" w:rsidDel="00000000" w:rsidP="00000000" w:rsidRDefault="00000000" w:rsidRPr="00000000" w14:paraId="00000062">
      <w:pPr>
        <w:spacing w:after="240" w:before="240" w:line="480" w:lineRule="auto"/>
        <w:rPr/>
      </w:pPr>
      <w:r w:rsidDel="00000000" w:rsidR="00000000" w:rsidRPr="00000000">
        <w:rPr>
          <w:rtl w:val="0"/>
        </w:rPr>
        <w:t xml:space="preserve">Volume 1 should be listed under Not meshable, and the possible solutions should now be visible. The next step will begin applying the recommended webcuts.</w:t>
      </w:r>
    </w:p>
    <w:p w:rsidR="00000000" w:rsidDel="00000000" w:rsidP="00000000" w:rsidRDefault="00000000" w:rsidRPr="00000000" w14:paraId="00000063">
      <w:pPr>
        <w:spacing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133350</wp:posOffset>
            </wp:positionV>
            <wp:extent cx="1881188" cy="3365826"/>
            <wp:effectExtent b="0" l="0" r="0" t="0"/>
            <wp:wrapNone/>
            <wp:docPr id="8"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881188" cy="3365826"/>
                    </a:xfrm>
                    <a:prstGeom prst="rect"/>
                    <a:ln/>
                  </pic:spPr>
                </pic:pic>
              </a:graphicData>
            </a:graphic>
          </wp:anchor>
        </w:drawing>
      </w:r>
    </w:p>
    <w:p w:rsidR="00000000" w:rsidDel="00000000" w:rsidP="00000000" w:rsidRDefault="00000000" w:rsidRPr="00000000" w14:paraId="00000064">
      <w:pPr>
        <w:spacing w:line="480" w:lineRule="auto"/>
        <w:rPr/>
      </w:pPr>
      <w:r w:rsidDel="00000000" w:rsidR="00000000" w:rsidRPr="00000000">
        <w:rPr>
          <w:rtl w:val="0"/>
        </w:rPr>
      </w:r>
    </w:p>
    <w:p w:rsidR="00000000" w:rsidDel="00000000" w:rsidP="00000000" w:rsidRDefault="00000000" w:rsidRPr="00000000" w14:paraId="00000065">
      <w:pPr>
        <w:spacing w:line="480" w:lineRule="auto"/>
        <w:rPr/>
      </w:pPr>
      <w:r w:rsidDel="00000000" w:rsidR="00000000" w:rsidRPr="00000000">
        <w:rPr>
          <w:rtl w:val="0"/>
        </w:rPr>
      </w:r>
    </w:p>
    <w:p w:rsidR="00000000" w:rsidDel="00000000" w:rsidP="00000000" w:rsidRDefault="00000000" w:rsidRPr="00000000" w14:paraId="00000066">
      <w:pPr>
        <w:spacing w:line="480" w:lineRule="auto"/>
        <w:rPr/>
      </w:pPr>
      <w:r w:rsidDel="00000000" w:rsidR="00000000" w:rsidRPr="00000000">
        <w:rPr>
          <w:rtl w:val="0"/>
        </w:rPr>
      </w:r>
    </w:p>
    <w:p w:rsidR="00000000" w:rsidDel="00000000" w:rsidP="00000000" w:rsidRDefault="00000000" w:rsidRPr="00000000" w14:paraId="00000067">
      <w:pPr>
        <w:spacing w:line="480" w:lineRule="auto"/>
        <w:rPr/>
      </w:pPr>
      <w:r w:rsidDel="00000000" w:rsidR="00000000" w:rsidRPr="00000000">
        <w:rPr>
          <w:rtl w:val="0"/>
        </w:rPr>
      </w:r>
    </w:p>
    <w:p w:rsidR="00000000" w:rsidDel="00000000" w:rsidP="00000000" w:rsidRDefault="00000000" w:rsidRPr="00000000" w14:paraId="00000068">
      <w:pPr>
        <w:spacing w:line="480" w:lineRule="auto"/>
        <w:rPr/>
      </w:pPr>
      <w:r w:rsidDel="00000000" w:rsidR="00000000" w:rsidRPr="00000000">
        <w:rPr>
          <w:rtl w:val="0"/>
        </w:rPr>
      </w:r>
    </w:p>
    <w:p w:rsidR="00000000" w:rsidDel="00000000" w:rsidP="00000000" w:rsidRDefault="00000000" w:rsidRPr="00000000" w14:paraId="00000069">
      <w:pPr>
        <w:spacing w:line="480" w:lineRule="auto"/>
        <w:rPr/>
      </w:pPr>
      <w:r w:rsidDel="00000000" w:rsidR="00000000" w:rsidRPr="00000000">
        <w:rPr>
          <w:rtl w:val="0"/>
        </w:rPr>
      </w:r>
    </w:p>
    <w:p w:rsidR="00000000" w:rsidDel="00000000" w:rsidP="00000000" w:rsidRDefault="00000000" w:rsidRPr="00000000" w14:paraId="0000006A">
      <w:pPr>
        <w:spacing w:line="480" w:lineRule="auto"/>
        <w:rPr/>
      </w:pPr>
      <w:r w:rsidDel="00000000" w:rsidR="00000000" w:rsidRPr="00000000">
        <w:rPr>
          <w:rtl w:val="0"/>
        </w:rPr>
      </w:r>
    </w:p>
    <w:p w:rsidR="00000000" w:rsidDel="00000000" w:rsidP="00000000" w:rsidRDefault="00000000" w:rsidRPr="00000000" w14:paraId="0000006B">
      <w:pPr>
        <w:spacing w:line="480" w:lineRule="auto"/>
        <w:rPr/>
      </w:pPr>
      <w:r w:rsidDel="00000000" w:rsidR="00000000" w:rsidRPr="00000000">
        <w:rPr>
          <w:rtl w:val="0"/>
        </w:rPr>
      </w:r>
    </w:p>
    <w:p w:rsidR="00000000" w:rsidDel="00000000" w:rsidP="00000000" w:rsidRDefault="00000000" w:rsidRPr="00000000" w14:paraId="0000006C">
      <w:pPr>
        <w:spacing w:line="480" w:lineRule="auto"/>
        <w:rPr/>
      </w:pPr>
      <w:r w:rsidDel="00000000" w:rsidR="00000000" w:rsidRPr="00000000">
        <w:rPr>
          <w:rtl w:val="0"/>
        </w:rPr>
      </w:r>
    </w:p>
    <w:p w:rsidR="00000000" w:rsidDel="00000000" w:rsidP="00000000" w:rsidRDefault="00000000" w:rsidRPr="00000000" w14:paraId="0000006D">
      <w:pPr>
        <w:spacing w:line="48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266700</wp:posOffset>
            </wp:positionH>
            <wp:positionV relativeFrom="page">
              <wp:posOffset>276225</wp:posOffset>
            </wp:positionV>
            <wp:extent cx="1591351" cy="395288"/>
            <wp:effectExtent b="0" l="0" r="0" t="0"/>
            <wp:wrapNone/>
            <wp:docPr id="2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rtl w:val="0"/>
        </w:rPr>
      </w:r>
    </w:p>
    <w:p w:rsidR="00000000" w:rsidDel="00000000" w:rsidP="00000000" w:rsidRDefault="00000000" w:rsidRPr="00000000" w14:paraId="0000006E">
      <w:pPr>
        <w:spacing w:after="240" w:before="240" w:line="480" w:lineRule="auto"/>
        <w:rPr/>
      </w:pPr>
      <w:r w:rsidDel="00000000" w:rsidR="00000000" w:rsidRPr="00000000">
        <w:rPr>
          <w:b w:val="1"/>
          <w:bCs w:val="1"/>
          <w:sz w:val="34"/>
          <w:szCs w:val="34"/>
          <w:rtl w:val="0"/>
        </w:rPr>
        <w:t xml:space="preserve">Step 7: Execute the Webcut Solutions</w:t>
      </w:r>
      <w:r w:rsidDel="00000000" w:rsidR="00000000" w:rsidRPr="00000000">
        <w:rPr>
          <w:rtl w:val="0"/>
        </w:rPr>
      </w:r>
    </w:p>
    <w:p w:rsidR="00000000" w:rsidDel="00000000" w:rsidP="00000000" w:rsidRDefault="00000000" w:rsidRPr="00000000" w14:paraId="0000006F">
      <w:pPr>
        <w:spacing w:after="240" w:before="240" w:line="480" w:lineRule="auto"/>
        <w:rPr/>
      </w:pPr>
      <w:r w:rsidDel="00000000" w:rsidR="00000000" w:rsidRPr="00000000">
        <w:rPr>
          <w:rtl w:val="0"/>
        </w:rPr>
        <w:t xml:space="preserve">With Volume 1 selected under Not meshable, Cubit will show several possible solutions. These webcuts split the part into smaller sections so the volume can become meshable.</w:t>
      </w:r>
    </w:p>
    <w:p w:rsidR="00000000" w:rsidDel="00000000" w:rsidP="00000000" w:rsidRDefault="00000000" w:rsidRPr="00000000" w14:paraId="00000070">
      <w:pPr>
        <w:spacing w:after="240" w:before="240" w:line="480" w:lineRule="auto"/>
        <w:rPr/>
      </w:pPr>
      <w:r w:rsidDel="00000000" w:rsidR="00000000" w:rsidRPr="00000000">
        <w:rPr>
          <w:rtl w:val="0"/>
        </w:rPr>
        <w:t xml:space="preserve">Execute the webcuts in this order:</w:t>
      </w:r>
    </w:p>
    <w:p w:rsidR="00000000" w:rsidDel="00000000" w:rsidP="00000000" w:rsidRDefault="00000000" w:rsidRPr="00000000" w14:paraId="00000071">
      <w:pPr>
        <w:numPr>
          <w:ilvl w:val="0"/>
          <w:numId w:val="1"/>
        </w:numPr>
        <w:spacing w:after="0" w:afterAutospacing="0" w:before="240" w:line="480" w:lineRule="auto"/>
        <w:ind w:left="720" w:hanging="360"/>
      </w:pPr>
      <w:r w:rsidDel="00000000" w:rsidR="00000000" w:rsidRPr="00000000">
        <w:rPr>
          <w:rtl w:val="0"/>
        </w:rPr>
        <w:t xml:space="preserve">Webcut Volume 1 with plane normal to curve 33 fraction 1</w:t>
      </w:r>
    </w:p>
    <w:p w:rsidR="00000000" w:rsidDel="00000000" w:rsidP="00000000" w:rsidRDefault="00000000" w:rsidRPr="00000000" w14:paraId="00000072">
      <w:pPr>
        <w:numPr>
          <w:ilvl w:val="0"/>
          <w:numId w:val="1"/>
        </w:numPr>
        <w:spacing w:after="0" w:afterAutospacing="0" w:before="0" w:beforeAutospacing="0" w:line="480" w:lineRule="auto"/>
        <w:ind w:left="720" w:hanging="360"/>
      </w:pPr>
      <w:r w:rsidDel="00000000" w:rsidR="00000000" w:rsidRPr="00000000">
        <w:rPr>
          <w:rtl w:val="0"/>
        </w:rPr>
        <w:t xml:space="preserve">Webcut Volume 1 with plane normal to curve 35 fraction 1</w:t>
      </w:r>
    </w:p>
    <w:p w:rsidR="00000000" w:rsidDel="00000000" w:rsidP="00000000" w:rsidRDefault="00000000" w:rsidRPr="00000000" w14:paraId="00000073">
      <w:pPr>
        <w:numPr>
          <w:ilvl w:val="0"/>
          <w:numId w:val="1"/>
        </w:numPr>
        <w:spacing w:after="0" w:afterAutospacing="0" w:before="0" w:beforeAutospacing="0" w:line="480" w:lineRule="auto"/>
        <w:ind w:left="720" w:hanging="360"/>
      </w:pPr>
      <w:r w:rsidDel="00000000" w:rsidR="00000000" w:rsidRPr="00000000">
        <w:rPr>
          <w:rtl w:val="0"/>
        </w:rPr>
        <w:t xml:space="preserve">Webcut Volume 1 with plane normal to curve 60 fraction 1</w:t>
      </w:r>
    </w:p>
    <w:p w:rsidR="00000000" w:rsidDel="00000000" w:rsidP="00000000" w:rsidRDefault="00000000" w:rsidRPr="00000000" w14:paraId="00000074">
      <w:pPr>
        <w:numPr>
          <w:ilvl w:val="0"/>
          <w:numId w:val="1"/>
        </w:numPr>
        <w:spacing w:after="0" w:afterAutospacing="0" w:before="0" w:beforeAutospacing="0" w:line="480" w:lineRule="auto"/>
        <w:ind w:left="720" w:hanging="360"/>
      </w:pPr>
      <w:r w:rsidDel="00000000" w:rsidR="00000000" w:rsidRPr="00000000">
        <w:rPr>
          <w:rtl w:val="0"/>
        </w:rPr>
        <w:t xml:space="preserve">Webcut Volume 1 with sheet extended from surface 48</w:t>
      </w:r>
    </w:p>
    <w:p w:rsidR="00000000" w:rsidDel="00000000" w:rsidP="00000000" w:rsidRDefault="00000000" w:rsidRPr="00000000" w14:paraId="00000075">
      <w:pPr>
        <w:numPr>
          <w:ilvl w:val="0"/>
          <w:numId w:val="1"/>
        </w:numPr>
        <w:spacing w:after="240" w:before="0" w:beforeAutospacing="0" w:line="480" w:lineRule="auto"/>
        <w:ind w:left="720" w:hanging="360"/>
      </w:pPr>
      <w:r w:rsidDel="00000000" w:rsidR="00000000" w:rsidRPr="00000000">
        <w:rPr>
          <w:rtl w:val="0"/>
        </w:rPr>
        <w:t xml:space="preserve">Webcut Volume 1 with plane normal to curve 3 fraction 1</w:t>
      </w:r>
    </w:p>
    <w:p w:rsidR="00000000" w:rsidDel="00000000" w:rsidP="00000000" w:rsidRDefault="00000000" w:rsidRPr="00000000" w14:paraId="00000076">
      <w:pPr>
        <w:spacing w:after="240" w:before="240" w:line="480" w:lineRule="auto"/>
        <w:rPr/>
      </w:pPr>
      <w:r w:rsidDel="00000000" w:rsidR="00000000" w:rsidRPr="00000000">
        <w:rPr>
          <w:rtl w:val="0"/>
        </w:rPr>
        <w:t xml:space="preserve">For each webcut, right click the suggested solution and select Execute, or select the execute button below the Solutions. Wait for the model to update before moving to the next webcut.</w:t>
      </w:r>
    </w:p>
    <w:p w:rsidR="00000000" w:rsidDel="00000000" w:rsidP="00000000" w:rsidRDefault="00000000" w:rsidRPr="00000000" w14:paraId="00000077">
      <w:pPr>
        <w:spacing w:after="240" w:before="240" w:line="480" w:lineRule="auto"/>
        <w:rPr/>
      </w:pPr>
      <w:r w:rsidDel="00000000" w:rsidR="00000000" w:rsidRPr="00000000">
        <w:rPr>
          <w:rtl w:val="0"/>
        </w:rPr>
        <w:t xml:space="preserve">After all five webcuts have been executed, scroll down and click Done. Cubit will return you to the Build meshable topology page. Click Done again to return to the main ITEM Wizard workflow.</w:t>
      </w:r>
    </w:p>
    <w:p w:rsidR="00000000" w:rsidDel="00000000" w:rsidP="00000000" w:rsidRDefault="00000000" w:rsidRPr="00000000" w14:paraId="00000078">
      <w:pPr>
        <w:spacing w:after="240" w:before="240" w:line="480" w:lineRule="auto"/>
        <w:rPr/>
      </w:pPr>
      <w:r w:rsidDel="00000000" w:rsidR="00000000" w:rsidRPr="00000000">
        <w:rPr>
          <w:rtl w:val="0"/>
        </w:rPr>
      </w:r>
    </w:p>
    <w:p w:rsidR="00000000" w:rsidDel="00000000" w:rsidP="00000000" w:rsidRDefault="00000000" w:rsidRPr="00000000" w14:paraId="00000079">
      <w:pPr>
        <w:spacing w:after="240" w:before="240" w:line="48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304800</wp:posOffset>
            </wp:positionH>
            <wp:positionV relativeFrom="page">
              <wp:posOffset>276225</wp:posOffset>
            </wp:positionV>
            <wp:extent cx="1591351" cy="395288"/>
            <wp:effectExtent b="0" l="0" r="0" t="0"/>
            <wp:wrapNone/>
            <wp:docPr id="10"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b w:val="1"/>
          <w:bCs w:val="1"/>
          <w:rtl w:val="0"/>
        </w:rPr>
        <w:t xml:space="preserve">Checkpoint:</w:t>
      </w:r>
      <w:r w:rsidDel="00000000" w:rsidR="00000000" w:rsidRPr="00000000">
        <w:rPr>
          <w:rtl w:val="0"/>
        </w:rPr>
      </w:r>
    </w:p>
    <w:p w:rsidR="00000000" w:rsidDel="00000000" w:rsidP="00000000" w:rsidRDefault="00000000" w:rsidRPr="00000000" w14:paraId="0000007A">
      <w:pPr>
        <w:spacing w:after="240" w:before="240" w:line="480" w:lineRule="auto"/>
        <w:rPr/>
      </w:pPr>
      <w:r w:rsidDel="00000000" w:rsidR="00000000" w:rsidRPr="00000000">
        <w:rPr>
          <w:rtl w:val="0"/>
        </w:rPr>
        <w:t xml:space="preserve">The required webcuts should now be applied to Volume 1. The model should be ready to move</w:t>
      </w:r>
    </w:p>
    <w:p w:rsidR="00000000" w:rsidDel="00000000" w:rsidP="00000000" w:rsidRDefault="00000000" w:rsidRPr="00000000" w14:paraId="0000007B">
      <w:pPr>
        <w:spacing w:after="240" w:before="240" w:line="480" w:lineRule="auto"/>
        <w:rPr/>
      </w:pPr>
      <w:r w:rsidDel="00000000" w:rsidR="00000000" w:rsidRPr="00000000">
        <w:rPr>
          <w:rtl w:val="0"/>
        </w:rPr>
        <w:t xml:space="preserve">on to the Mesh the Geometry section.</w:t>
      </w:r>
    </w:p>
    <w:p w:rsidR="00000000" w:rsidDel="00000000" w:rsidP="00000000" w:rsidRDefault="00000000" w:rsidRPr="00000000" w14:paraId="0000007C">
      <w:pPr>
        <w:spacing w:after="240" w:before="240" w:line="480" w:lineRule="auto"/>
        <w:rPr/>
      </w:pPr>
      <w:r w:rsidDel="00000000" w:rsidR="00000000" w:rsidRPr="00000000">
        <w:rPr>
          <w:rtl w:val="0"/>
        </w:rPr>
      </w:r>
    </w:p>
    <w:p w:rsidR="00000000" w:rsidDel="00000000" w:rsidP="00000000" w:rsidRDefault="00000000" w:rsidRPr="00000000" w14:paraId="0000007D">
      <w:pPr>
        <w:spacing w:after="240" w:before="240"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5943600" cy="2425700"/>
            <wp:effectExtent b="0" l="0" r="0" t="0"/>
            <wp:wrapNone/>
            <wp:docPr id="35"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943600" cy="2425700"/>
                    </a:xfrm>
                    <a:prstGeom prst="rect"/>
                    <a:ln/>
                  </pic:spPr>
                </pic:pic>
              </a:graphicData>
            </a:graphic>
          </wp:anchor>
        </w:drawing>
      </w:r>
    </w:p>
    <w:p w:rsidR="00000000" w:rsidDel="00000000" w:rsidP="00000000" w:rsidRDefault="00000000" w:rsidRPr="00000000" w14:paraId="0000007E">
      <w:pPr>
        <w:spacing w:line="480" w:lineRule="auto"/>
        <w:rPr/>
      </w:pPr>
      <w:r w:rsidDel="00000000" w:rsidR="00000000" w:rsidRPr="00000000">
        <w:rPr>
          <w:rtl w:val="0"/>
        </w:rPr>
      </w:r>
    </w:p>
    <w:p w:rsidR="00000000" w:rsidDel="00000000" w:rsidP="00000000" w:rsidRDefault="00000000" w:rsidRPr="00000000" w14:paraId="0000007F">
      <w:pPr>
        <w:spacing w:line="480" w:lineRule="auto"/>
        <w:rPr/>
      </w:pPr>
      <w:r w:rsidDel="00000000" w:rsidR="00000000" w:rsidRPr="00000000">
        <w:rPr>
          <w:rtl w:val="0"/>
        </w:rPr>
      </w:r>
    </w:p>
    <w:p w:rsidR="00000000" w:rsidDel="00000000" w:rsidP="00000000" w:rsidRDefault="00000000" w:rsidRPr="00000000" w14:paraId="00000080">
      <w:pPr>
        <w:spacing w:line="480" w:lineRule="auto"/>
        <w:rPr/>
      </w:pPr>
      <w:r w:rsidDel="00000000" w:rsidR="00000000" w:rsidRPr="00000000">
        <w:rPr>
          <w:rtl w:val="0"/>
        </w:rPr>
      </w:r>
    </w:p>
    <w:p w:rsidR="00000000" w:rsidDel="00000000" w:rsidP="00000000" w:rsidRDefault="00000000" w:rsidRPr="00000000" w14:paraId="00000081">
      <w:pPr>
        <w:spacing w:line="480" w:lineRule="auto"/>
        <w:rPr/>
      </w:pPr>
      <w:r w:rsidDel="00000000" w:rsidR="00000000" w:rsidRPr="00000000">
        <w:rPr>
          <w:rtl w:val="0"/>
        </w:rPr>
      </w:r>
    </w:p>
    <w:p w:rsidR="00000000" w:rsidDel="00000000" w:rsidP="00000000" w:rsidRDefault="00000000" w:rsidRPr="00000000" w14:paraId="00000082">
      <w:pPr>
        <w:spacing w:line="480" w:lineRule="auto"/>
        <w:rPr/>
      </w:pPr>
      <w:r w:rsidDel="00000000" w:rsidR="00000000" w:rsidRPr="00000000">
        <w:rPr>
          <w:rtl w:val="0"/>
        </w:rPr>
      </w:r>
    </w:p>
    <w:p w:rsidR="00000000" w:rsidDel="00000000" w:rsidP="00000000" w:rsidRDefault="00000000" w:rsidRPr="00000000" w14:paraId="00000083">
      <w:pPr>
        <w:spacing w:line="480" w:lineRule="auto"/>
        <w:rPr/>
      </w:pPr>
      <w:r w:rsidDel="00000000" w:rsidR="00000000" w:rsidRPr="00000000">
        <w:rPr>
          <w:rtl w:val="0"/>
        </w:rPr>
      </w:r>
    </w:p>
    <w:p w:rsidR="00000000" w:rsidDel="00000000" w:rsidP="00000000" w:rsidRDefault="00000000" w:rsidRPr="00000000" w14:paraId="00000084">
      <w:pPr>
        <w:spacing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370396</wp:posOffset>
            </wp:positionV>
            <wp:extent cx="5943600" cy="2425700"/>
            <wp:effectExtent b="0" l="0" r="0" t="0"/>
            <wp:wrapNone/>
            <wp:docPr id="36"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5943600" cy="2425700"/>
                    </a:xfrm>
                    <a:prstGeom prst="rect"/>
                    <a:ln/>
                  </pic:spPr>
                </pic:pic>
              </a:graphicData>
            </a:graphic>
          </wp:anchor>
        </w:drawing>
      </w:r>
    </w:p>
    <w:p w:rsidR="00000000" w:rsidDel="00000000" w:rsidP="00000000" w:rsidRDefault="00000000" w:rsidRPr="00000000" w14:paraId="00000085">
      <w:pPr>
        <w:spacing w:line="480" w:lineRule="auto"/>
        <w:rPr/>
      </w:pPr>
      <w:r w:rsidDel="00000000" w:rsidR="00000000" w:rsidRPr="00000000">
        <w:rPr>
          <w:rtl w:val="0"/>
        </w:rPr>
      </w:r>
    </w:p>
    <w:p w:rsidR="00000000" w:rsidDel="00000000" w:rsidP="00000000" w:rsidRDefault="00000000" w:rsidRPr="00000000" w14:paraId="00000086">
      <w:pPr>
        <w:spacing w:line="480" w:lineRule="auto"/>
        <w:rPr/>
      </w:pPr>
      <w:r w:rsidDel="00000000" w:rsidR="00000000" w:rsidRPr="00000000">
        <w:rPr>
          <w:rtl w:val="0"/>
        </w:rPr>
      </w:r>
    </w:p>
    <w:p w:rsidR="00000000" w:rsidDel="00000000" w:rsidP="00000000" w:rsidRDefault="00000000" w:rsidRPr="00000000" w14:paraId="00000087">
      <w:pPr>
        <w:spacing w:line="480" w:lineRule="auto"/>
        <w:rPr/>
      </w:pPr>
      <w:r w:rsidDel="00000000" w:rsidR="00000000" w:rsidRPr="00000000">
        <w:rPr>
          <w:rtl w:val="0"/>
        </w:rPr>
      </w:r>
    </w:p>
    <w:p w:rsidR="00000000" w:rsidDel="00000000" w:rsidP="00000000" w:rsidRDefault="00000000" w:rsidRPr="00000000" w14:paraId="00000088">
      <w:pPr>
        <w:spacing w:line="480" w:lineRule="auto"/>
        <w:rPr/>
      </w:pPr>
      <w:r w:rsidDel="00000000" w:rsidR="00000000" w:rsidRPr="00000000">
        <w:rPr>
          <w:rtl w:val="0"/>
        </w:rPr>
      </w:r>
    </w:p>
    <w:p w:rsidR="00000000" w:rsidDel="00000000" w:rsidP="00000000" w:rsidRDefault="00000000" w:rsidRPr="00000000" w14:paraId="00000089">
      <w:pPr>
        <w:spacing w:line="480" w:lineRule="auto"/>
        <w:rPr/>
      </w:pPr>
      <w:r w:rsidDel="00000000" w:rsidR="00000000" w:rsidRPr="00000000">
        <w:rPr>
          <w:rtl w:val="0"/>
        </w:rPr>
      </w:r>
    </w:p>
    <w:p w:rsidR="00000000" w:rsidDel="00000000" w:rsidP="00000000" w:rsidRDefault="00000000" w:rsidRPr="00000000" w14:paraId="0000008A">
      <w:pPr>
        <w:spacing w:line="480" w:lineRule="auto"/>
        <w:rPr/>
      </w:pPr>
      <w:r w:rsidDel="00000000" w:rsidR="00000000" w:rsidRPr="00000000">
        <w:rPr>
          <w:rtl w:val="0"/>
        </w:rPr>
      </w:r>
    </w:p>
    <w:p w:rsidR="00000000" w:rsidDel="00000000" w:rsidP="00000000" w:rsidRDefault="00000000" w:rsidRPr="00000000" w14:paraId="0000008B">
      <w:pPr>
        <w:spacing w:line="480" w:lineRule="auto"/>
        <w:rPr/>
      </w:pPr>
      <w:r w:rsidDel="00000000" w:rsidR="00000000" w:rsidRPr="00000000">
        <w:rPr>
          <w:rtl w:val="0"/>
        </w:rPr>
      </w:r>
    </w:p>
    <w:p w:rsidR="00000000" w:rsidDel="00000000" w:rsidP="00000000" w:rsidRDefault="00000000" w:rsidRPr="00000000" w14:paraId="0000008C">
      <w:pPr>
        <w:spacing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5943600" cy="2425700"/>
            <wp:effectExtent b="0" l="0" r="0" t="0"/>
            <wp:wrapNone/>
            <wp:docPr id="27"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943600" cy="2425700"/>
                    </a:xfrm>
                    <a:prstGeom prst="rect"/>
                    <a:ln/>
                  </pic:spPr>
                </pic:pic>
              </a:graphicData>
            </a:graphic>
          </wp:anchor>
        </w:drawing>
      </w:r>
    </w:p>
    <w:p w:rsidR="00000000" w:rsidDel="00000000" w:rsidP="00000000" w:rsidRDefault="00000000" w:rsidRPr="00000000" w14:paraId="0000008D">
      <w:pPr>
        <w:spacing w:line="480" w:lineRule="auto"/>
        <w:rPr/>
      </w:pPr>
      <w:r w:rsidDel="00000000" w:rsidR="00000000" w:rsidRPr="00000000">
        <w:rPr>
          <w:rtl w:val="0"/>
        </w:rPr>
      </w:r>
    </w:p>
    <w:p w:rsidR="00000000" w:rsidDel="00000000" w:rsidP="00000000" w:rsidRDefault="00000000" w:rsidRPr="00000000" w14:paraId="0000008E">
      <w:pPr>
        <w:spacing w:line="480" w:lineRule="auto"/>
        <w:rPr/>
      </w:pPr>
      <w:r w:rsidDel="00000000" w:rsidR="00000000" w:rsidRPr="00000000">
        <w:rPr>
          <w:rtl w:val="0"/>
        </w:rPr>
      </w:r>
    </w:p>
    <w:p w:rsidR="00000000" w:rsidDel="00000000" w:rsidP="00000000" w:rsidRDefault="00000000" w:rsidRPr="00000000" w14:paraId="0000008F">
      <w:pPr>
        <w:spacing w:line="480" w:lineRule="auto"/>
        <w:rPr/>
      </w:pPr>
      <w:r w:rsidDel="00000000" w:rsidR="00000000" w:rsidRPr="00000000">
        <w:rPr>
          <w:rtl w:val="0"/>
        </w:rPr>
      </w:r>
    </w:p>
    <w:p w:rsidR="00000000" w:rsidDel="00000000" w:rsidP="00000000" w:rsidRDefault="00000000" w:rsidRPr="00000000" w14:paraId="00000090">
      <w:pPr>
        <w:spacing w:line="480" w:lineRule="auto"/>
        <w:rPr/>
      </w:pPr>
      <w:r w:rsidDel="00000000" w:rsidR="00000000" w:rsidRPr="00000000">
        <w:rPr>
          <w:rtl w:val="0"/>
        </w:rPr>
      </w:r>
    </w:p>
    <w:p w:rsidR="00000000" w:rsidDel="00000000" w:rsidP="00000000" w:rsidRDefault="00000000" w:rsidRPr="00000000" w14:paraId="00000091">
      <w:pPr>
        <w:spacing w:line="480" w:lineRule="auto"/>
        <w:rPr/>
      </w:pPr>
      <w:r w:rsidDel="00000000" w:rsidR="00000000" w:rsidRPr="00000000">
        <w:rPr>
          <w:rtl w:val="0"/>
        </w:rPr>
      </w:r>
    </w:p>
    <w:p w:rsidR="00000000" w:rsidDel="00000000" w:rsidP="00000000" w:rsidRDefault="00000000" w:rsidRPr="00000000" w14:paraId="00000092">
      <w:pPr>
        <w:spacing w:line="48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323850</wp:posOffset>
            </wp:positionH>
            <wp:positionV relativeFrom="page">
              <wp:posOffset>176919</wp:posOffset>
            </wp:positionV>
            <wp:extent cx="1591351" cy="395288"/>
            <wp:effectExtent b="0" l="0" r="0" t="0"/>
            <wp:wrapNone/>
            <wp:docPr id="18"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2413000"/>
            <wp:effectExtent b="0" l="0" r="0" t="0"/>
            <wp:wrapNone/>
            <wp:docPr id="19"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943600" cy="2413000"/>
                    </a:xfrm>
                    <a:prstGeom prst="rect"/>
                    <a:ln/>
                  </pic:spPr>
                </pic:pic>
              </a:graphicData>
            </a:graphic>
          </wp:anchor>
        </w:drawing>
      </w:r>
    </w:p>
    <w:p w:rsidR="00000000" w:rsidDel="00000000" w:rsidP="00000000" w:rsidRDefault="00000000" w:rsidRPr="00000000" w14:paraId="00000093">
      <w:pPr>
        <w:spacing w:line="480" w:lineRule="auto"/>
        <w:rPr/>
      </w:pPr>
      <w:r w:rsidDel="00000000" w:rsidR="00000000" w:rsidRPr="00000000">
        <w:rPr>
          <w:rtl w:val="0"/>
        </w:rPr>
      </w:r>
    </w:p>
    <w:p w:rsidR="00000000" w:rsidDel="00000000" w:rsidP="00000000" w:rsidRDefault="00000000" w:rsidRPr="00000000" w14:paraId="00000094">
      <w:pPr>
        <w:spacing w:line="480" w:lineRule="auto"/>
        <w:rPr/>
      </w:pPr>
      <w:r w:rsidDel="00000000" w:rsidR="00000000" w:rsidRPr="00000000">
        <w:rPr>
          <w:rtl w:val="0"/>
        </w:rPr>
      </w:r>
    </w:p>
    <w:p w:rsidR="00000000" w:rsidDel="00000000" w:rsidP="00000000" w:rsidRDefault="00000000" w:rsidRPr="00000000" w14:paraId="00000095">
      <w:pPr>
        <w:spacing w:line="480" w:lineRule="auto"/>
        <w:rPr/>
      </w:pPr>
      <w:r w:rsidDel="00000000" w:rsidR="00000000" w:rsidRPr="00000000">
        <w:rPr>
          <w:rtl w:val="0"/>
        </w:rPr>
      </w:r>
    </w:p>
    <w:p w:rsidR="00000000" w:rsidDel="00000000" w:rsidP="00000000" w:rsidRDefault="00000000" w:rsidRPr="00000000" w14:paraId="00000096">
      <w:pPr>
        <w:spacing w:line="480" w:lineRule="auto"/>
        <w:rPr/>
      </w:pPr>
      <w:r w:rsidDel="00000000" w:rsidR="00000000" w:rsidRPr="00000000">
        <w:rPr>
          <w:rtl w:val="0"/>
        </w:rPr>
      </w:r>
    </w:p>
    <w:p w:rsidR="00000000" w:rsidDel="00000000" w:rsidP="00000000" w:rsidRDefault="00000000" w:rsidRPr="00000000" w14:paraId="00000097">
      <w:pPr>
        <w:spacing w:line="480" w:lineRule="auto"/>
        <w:rPr/>
      </w:pPr>
      <w:r w:rsidDel="00000000" w:rsidR="00000000" w:rsidRPr="00000000">
        <w:rPr>
          <w:rtl w:val="0"/>
        </w:rPr>
      </w:r>
    </w:p>
    <w:p w:rsidR="00000000" w:rsidDel="00000000" w:rsidP="00000000" w:rsidRDefault="00000000" w:rsidRPr="00000000" w14:paraId="00000098">
      <w:pPr>
        <w:spacing w:line="480" w:lineRule="auto"/>
        <w:rPr/>
      </w:pPr>
      <w:r w:rsidDel="00000000" w:rsidR="00000000" w:rsidRPr="00000000">
        <w:rPr>
          <w:rtl w:val="0"/>
        </w:rPr>
      </w:r>
    </w:p>
    <w:p w:rsidR="00000000" w:rsidDel="00000000" w:rsidP="00000000" w:rsidRDefault="00000000" w:rsidRPr="00000000" w14:paraId="00000099">
      <w:pPr>
        <w:spacing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275146</wp:posOffset>
            </wp:positionV>
            <wp:extent cx="5943600" cy="2413000"/>
            <wp:effectExtent b="0" l="0" r="0" t="0"/>
            <wp:wrapNone/>
            <wp:docPr id="5"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5943600" cy="2413000"/>
                    </a:xfrm>
                    <a:prstGeom prst="rect"/>
                    <a:ln/>
                  </pic:spPr>
                </pic:pic>
              </a:graphicData>
            </a:graphic>
          </wp:anchor>
        </w:drawing>
      </w:r>
    </w:p>
    <w:p w:rsidR="00000000" w:rsidDel="00000000" w:rsidP="00000000" w:rsidRDefault="00000000" w:rsidRPr="00000000" w14:paraId="0000009A">
      <w:pPr>
        <w:spacing w:line="480" w:lineRule="auto"/>
        <w:rPr/>
      </w:pPr>
      <w:r w:rsidDel="00000000" w:rsidR="00000000" w:rsidRPr="00000000">
        <w:rPr>
          <w:rtl w:val="0"/>
        </w:rPr>
      </w:r>
    </w:p>
    <w:p w:rsidR="00000000" w:rsidDel="00000000" w:rsidP="00000000" w:rsidRDefault="00000000" w:rsidRPr="00000000" w14:paraId="0000009B">
      <w:pPr>
        <w:spacing w:line="480" w:lineRule="auto"/>
        <w:rPr/>
      </w:pPr>
      <w:r w:rsidDel="00000000" w:rsidR="00000000" w:rsidRPr="00000000">
        <w:rPr>
          <w:rtl w:val="0"/>
        </w:rPr>
      </w:r>
    </w:p>
    <w:p w:rsidR="00000000" w:rsidDel="00000000" w:rsidP="00000000" w:rsidRDefault="00000000" w:rsidRPr="00000000" w14:paraId="0000009C">
      <w:pPr>
        <w:spacing w:line="480" w:lineRule="auto"/>
        <w:rPr/>
      </w:pPr>
      <w:r w:rsidDel="00000000" w:rsidR="00000000" w:rsidRPr="00000000">
        <w:rPr>
          <w:rtl w:val="0"/>
        </w:rPr>
      </w:r>
    </w:p>
    <w:p w:rsidR="00000000" w:rsidDel="00000000" w:rsidP="00000000" w:rsidRDefault="00000000" w:rsidRPr="00000000" w14:paraId="0000009D">
      <w:pPr>
        <w:spacing w:line="480" w:lineRule="auto"/>
        <w:rPr/>
      </w:pPr>
      <w:r w:rsidDel="00000000" w:rsidR="00000000" w:rsidRPr="00000000">
        <w:rPr>
          <w:rtl w:val="0"/>
        </w:rPr>
      </w:r>
    </w:p>
    <w:p w:rsidR="00000000" w:rsidDel="00000000" w:rsidP="00000000" w:rsidRDefault="00000000" w:rsidRPr="00000000" w14:paraId="0000009E">
      <w:pPr>
        <w:spacing w:line="480" w:lineRule="auto"/>
        <w:rPr/>
      </w:pPr>
      <w:r w:rsidDel="00000000" w:rsidR="00000000" w:rsidRPr="00000000">
        <w:rPr>
          <w:rtl w:val="0"/>
        </w:rPr>
      </w:r>
    </w:p>
    <w:p w:rsidR="00000000" w:rsidDel="00000000" w:rsidP="00000000" w:rsidRDefault="00000000" w:rsidRPr="00000000" w14:paraId="0000009F">
      <w:pPr>
        <w:spacing w:line="480" w:lineRule="auto"/>
        <w:rPr/>
      </w:pPr>
      <w:r w:rsidDel="00000000" w:rsidR="00000000" w:rsidRPr="00000000">
        <w:rPr>
          <w:rtl w:val="0"/>
        </w:rPr>
      </w:r>
    </w:p>
    <w:p w:rsidR="00000000" w:rsidDel="00000000" w:rsidP="00000000" w:rsidRDefault="00000000" w:rsidRPr="00000000" w14:paraId="000000A0">
      <w:pPr>
        <w:spacing w:line="480" w:lineRule="auto"/>
        <w:rPr/>
      </w:pPr>
      <w:r w:rsidDel="00000000" w:rsidR="00000000" w:rsidRPr="00000000">
        <w:rPr>
          <w:rtl w:val="0"/>
        </w:rPr>
      </w:r>
    </w:p>
    <w:p w:rsidR="00000000" w:rsidDel="00000000" w:rsidP="00000000" w:rsidRDefault="00000000" w:rsidRPr="00000000" w14:paraId="000000A1">
      <w:pPr>
        <w:spacing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115788</wp:posOffset>
            </wp:positionV>
            <wp:extent cx="5943600" cy="3175000"/>
            <wp:effectExtent b="0" l="0" r="0" t="0"/>
            <wp:wrapNone/>
            <wp:docPr id="6"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943600" cy="3175000"/>
                    </a:xfrm>
                    <a:prstGeom prst="rect"/>
                    <a:ln/>
                  </pic:spPr>
                </pic:pic>
              </a:graphicData>
            </a:graphic>
          </wp:anchor>
        </w:drawing>
      </w:r>
    </w:p>
    <w:p w:rsidR="00000000" w:rsidDel="00000000" w:rsidP="00000000" w:rsidRDefault="00000000" w:rsidRPr="00000000" w14:paraId="000000A2">
      <w:pPr>
        <w:spacing w:line="480" w:lineRule="auto"/>
        <w:rPr/>
      </w:pPr>
      <w:r w:rsidDel="00000000" w:rsidR="00000000" w:rsidRPr="00000000">
        <w:rPr>
          <w:rtl w:val="0"/>
        </w:rPr>
      </w:r>
    </w:p>
    <w:p w:rsidR="00000000" w:rsidDel="00000000" w:rsidP="00000000" w:rsidRDefault="00000000" w:rsidRPr="00000000" w14:paraId="000000A3">
      <w:pPr>
        <w:spacing w:line="480" w:lineRule="auto"/>
        <w:rPr/>
      </w:pPr>
      <w:r w:rsidDel="00000000" w:rsidR="00000000" w:rsidRPr="00000000">
        <w:rPr>
          <w:rtl w:val="0"/>
        </w:rPr>
      </w:r>
    </w:p>
    <w:p w:rsidR="00000000" w:rsidDel="00000000" w:rsidP="00000000" w:rsidRDefault="00000000" w:rsidRPr="00000000" w14:paraId="000000A4">
      <w:pPr>
        <w:spacing w:line="480" w:lineRule="auto"/>
        <w:rPr/>
      </w:pPr>
      <w:r w:rsidDel="00000000" w:rsidR="00000000" w:rsidRPr="00000000">
        <w:rPr>
          <w:rtl w:val="0"/>
        </w:rPr>
      </w:r>
    </w:p>
    <w:p w:rsidR="00000000" w:rsidDel="00000000" w:rsidP="00000000" w:rsidRDefault="00000000" w:rsidRPr="00000000" w14:paraId="000000A5">
      <w:pPr>
        <w:spacing w:line="480" w:lineRule="auto"/>
        <w:rPr/>
      </w:pPr>
      <w:r w:rsidDel="00000000" w:rsidR="00000000" w:rsidRPr="00000000">
        <w:rPr>
          <w:rtl w:val="0"/>
        </w:rPr>
      </w:r>
    </w:p>
    <w:p w:rsidR="00000000" w:rsidDel="00000000" w:rsidP="00000000" w:rsidRDefault="00000000" w:rsidRPr="00000000" w14:paraId="000000A6">
      <w:pPr>
        <w:spacing w:line="480" w:lineRule="auto"/>
        <w:rPr/>
      </w:pPr>
      <w:r w:rsidDel="00000000" w:rsidR="00000000" w:rsidRPr="00000000">
        <w:rPr>
          <w:rtl w:val="0"/>
        </w:rPr>
      </w:r>
    </w:p>
    <w:p w:rsidR="00000000" w:rsidDel="00000000" w:rsidP="00000000" w:rsidRDefault="00000000" w:rsidRPr="00000000" w14:paraId="000000A7">
      <w:pPr>
        <w:spacing w:line="480" w:lineRule="auto"/>
        <w:rPr/>
      </w:pPr>
      <w:r w:rsidDel="00000000" w:rsidR="00000000" w:rsidRPr="00000000">
        <w:rPr>
          <w:rtl w:val="0"/>
        </w:rPr>
      </w:r>
    </w:p>
    <w:p w:rsidR="00000000" w:rsidDel="00000000" w:rsidP="00000000" w:rsidRDefault="00000000" w:rsidRPr="00000000" w14:paraId="000000A8">
      <w:pPr>
        <w:spacing w:line="480" w:lineRule="auto"/>
        <w:rPr/>
      </w:pPr>
      <w:r w:rsidDel="00000000" w:rsidR="00000000" w:rsidRPr="00000000">
        <w:rPr>
          <w:rtl w:val="0"/>
        </w:rPr>
      </w:r>
    </w:p>
    <w:p w:rsidR="00000000" w:rsidDel="00000000" w:rsidP="00000000" w:rsidRDefault="00000000" w:rsidRPr="00000000" w14:paraId="000000A9">
      <w:pPr>
        <w:spacing w:line="480" w:lineRule="auto"/>
        <w:rPr/>
      </w:pPr>
      <w:r w:rsidDel="00000000" w:rsidR="00000000" w:rsidRPr="00000000">
        <w:rPr>
          <w:rtl w:val="0"/>
        </w:rPr>
      </w:r>
    </w:p>
    <w:p w:rsidR="00000000" w:rsidDel="00000000" w:rsidP="00000000" w:rsidRDefault="00000000" w:rsidRPr="00000000" w14:paraId="000000AA">
      <w:pPr>
        <w:spacing w:line="480" w:lineRule="auto"/>
        <w:rPr/>
      </w:pPr>
      <w:r w:rsidDel="00000000" w:rsidR="00000000" w:rsidRPr="00000000">
        <w:rPr>
          <w:rtl w:val="0"/>
        </w:rPr>
      </w:r>
    </w:p>
    <w:p w:rsidR="00000000" w:rsidDel="00000000" w:rsidP="00000000" w:rsidRDefault="00000000" w:rsidRPr="00000000" w14:paraId="000000AB">
      <w:pPr>
        <w:spacing w:line="480" w:lineRule="auto"/>
        <w:rPr/>
      </w:pPr>
      <w:r w:rsidDel="00000000" w:rsidR="00000000" w:rsidRPr="00000000">
        <w:rPr>
          <w:rtl w:val="0"/>
        </w:rPr>
      </w:r>
    </w:p>
    <w:p w:rsidR="00000000" w:rsidDel="00000000" w:rsidP="00000000" w:rsidRDefault="00000000" w:rsidRPr="00000000" w14:paraId="000000AC">
      <w:pPr>
        <w:spacing w:line="48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266700</wp:posOffset>
            </wp:positionH>
            <wp:positionV relativeFrom="page">
              <wp:posOffset>257175</wp:posOffset>
            </wp:positionV>
            <wp:extent cx="1591351" cy="395288"/>
            <wp:effectExtent b="0" l="0" r="0" t="0"/>
            <wp:wrapNone/>
            <wp:docPr id="29"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rtl w:val="0"/>
        </w:rPr>
      </w:r>
    </w:p>
    <w:p w:rsidR="00000000" w:rsidDel="00000000" w:rsidP="00000000" w:rsidRDefault="00000000" w:rsidRPr="00000000" w14:paraId="000000AD">
      <w:pPr>
        <w:spacing w:after="240" w:before="240" w:line="480" w:lineRule="auto"/>
        <w:rPr>
          <w:b w:val="1"/>
          <w:bCs w:val="1"/>
          <w:sz w:val="34"/>
          <w:szCs w:val="34"/>
        </w:rPr>
      </w:pPr>
      <w:r w:rsidDel="00000000" w:rsidR="00000000" w:rsidRPr="00000000">
        <w:rPr>
          <w:rtl w:val="0"/>
        </w:rPr>
      </w:r>
    </w:p>
    <w:p w:rsidR="00000000" w:rsidDel="00000000" w:rsidP="00000000" w:rsidRDefault="00000000" w:rsidRPr="00000000" w14:paraId="000000AE">
      <w:pPr>
        <w:spacing w:after="240" w:before="240" w:line="480" w:lineRule="auto"/>
        <w:rPr/>
      </w:pPr>
      <w:r w:rsidDel="00000000" w:rsidR="00000000" w:rsidRPr="00000000">
        <w:rPr>
          <w:b w:val="1"/>
          <w:bCs w:val="1"/>
          <w:sz w:val="34"/>
          <w:szCs w:val="34"/>
          <w:rtl w:val="0"/>
        </w:rPr>
        <w:t xml:space="preserve">Step 8: Mesh the Geometry</w:t>
      </w:r>
      <w:r w:rsidDel="00000000" w:rsidR="00000000" w:rsidRPr="00000000">
        <w:rPr>
          <w:rtl w:val="0"/>
        </w:rPr>
      </w:r>
    </w:p>
    <w:p w:rsidR="00000000" w:rsidDel="00000000" w:rsidP="00000000" w:rsidRDefault="00000000" w:rsidRPr="00000000" w14:paraId="000000AF">
      <w:pPr>
        <w:spacing w:after="240" w:before="240" w:line="480" w:lineRule="auto"/>
        <w:rPr/>
      </w:pPr>
      <w:r w:rsidDel="00000000" w:rsidR="00000000" w:rsidRPr="00000000">
        <w:rPr>
          <w:rtl w:val="0"/>
        </w:rPr>
        <w:t xml:space="preserve">After the webcut solutions have been executed and you have returned to the main ITEM Wizard page, select Mesh the geometry.</w:t>
      </w:r>
    </w:p>
    <w:p w:rsidR="00000000" w:rsidDel="00000000" w:rsidP="00000000" w:rsidRDefault="00000000" w:rsidRPr="00000000" w14:paraId="000000B0">
      <w:pPr>
        <w:spacing w:after="240" w:before="240" w:line="480" w:lineRule="auto"/>
        <w:rPr/>
      </w:pPr>
      <w:r w:rsidDel="00000000" w:rsidR="00000000" w:rsidRPr="00000000">
        <w:rPr>
          <w:rtl w:val="0"/>
        </w:rPr>
        <w:t xml:space="preserve">In the volume list box, type all. This tells Cubit to mesh all of the volumes in the model instead of only selecting one section.</w:t>
      </w:r>
    </w:p>
    <w:p w:rsidR="00000000" w:rsidDel="00000000" w:rsidP="00000000" w:rsidRDefault="00000000" w:rsidRPr="00000000" w14:paraId="000000B1">
      <w:pPr>
        <w:spacing w:after="240" w:before="240" w:line="480" w:lineRule="auto"/>
        <w:rPr/>
      </w:pPr>
      <w:r w:rsidDel="00000000" w:rsidR="00000000" w:rsidRPr="00000000">
        <w:rPr>
          <w:rtl w:val="0"/>
        </w:rPr>
        <w:t xml:space="preserve">Run the mesh operation. Cubit will generate the mesh for the full part. Once the mesh is created, scroll down and click Done.</w:t>
      </w:r>
    </w:p>
    <w:p w:rsidR="00000000" w:rsidDel="00000000" w:rsidP="00000000" w:rsidRDefault="00000000" w:rsidRPr="00000000" w14:paraId="000000B2">
      <w:pPr>
        <w:spacing w:after="240" w:before="240" w:line="480" w:lineRule="auto"/>
        <w:rPr>
          <w:b w:val="1"/>
          <w:bCs w:val="1"/>
        </w:rPr>
      </w:pPr>
      <w:r w:rsidDel="00000000" w:rsidR="00000000" w:rsidRPr="00000000">
        <w:rPr>
          <w:b w:val="1"/>
          <w:bCs w:val="1"/>
          <w:rtl w:val="0"/>
        </w:rPr>
        <w:t xml:space="preserve">Checkpoint:</w:t>
      </w:r>
    </w:p>
    <w:p w:rsidR="00000000" w:rsidDel="00000000" w:rsidP="00000000" w:rsidRDefault="00000000" w:rsidRPr="00000000" w14:paraId="000000B3">
      <w:pPr>
        <w:spacing w:after="240" w:before="240" w:line="480" w:lineRule="auto"/>
        <w:rPr/>
      </w:pPr>
      <w:r w:rsidDel="00000000" w:rsidR="00000000" w:rsidRPr="00000000">
        <w:rPr>
          <w:rtl w:val="0"/>
        </w:rPr>
        <w:t xml:space="preserve">The full model should now be meshed. You should be able to see the mesh lines across the part in the graphics window. The next step will be validating the mesh quality.</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814015</wp:posOffset>
            </wp:positionV>
            <wp:extent cx="5943600" cy="2425700"/>
            <wp:effectExtent b="0" l="0" r="0" t="0"/>
            <wp:wrapNone/>
            <wp:docPr id="14"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5943600" cy="2425700"/>
                    </a:xfrm>
                    <a:prstGeom prst="rect"/>
                    <a:ln/>
                  </pic:spPr>
                </pic:pic>
              </a:graphicData>
            </a:graphic>
          </wp:anchor>
        </w:drawing>
      </w:r>
    </w:p>
    <w:p w:rsidR="00000000" w:rsidDel="00000000" w:rsidP="00000000" w:rsidRDefault="00000000" w:rsidRPr="00000000" w14:paraId="000000B4">
      <w:pPr>
        <w:spacing w:line="480" w:lineRule="auto"/>
        <w:rPr/>
      </w:pPr>
      <w:r w:rsidDel="00000000" w:rsidR="00000000" w:rsidRPr="00000000">
        <w:rPr>
          <w:rtl w:val="0"/>
        </w:rPr>
      </w:r>
    </w:p>
    <w:p w:rsidR="00000000" w:rsidDel="00000000" w:rsidP="00000000" w:rsidRDefault="00000000" w:rsidRPr="00000000" w14:paraId="000000B5">
      <w:pPr>
        <w:spacing w:line="480" w:lineRule="auto"/>
        <w:rPr/>
      </w:pPr>
      <w:r w:rsidDel="00000000" w:rsidR="00000000" w:rsidRPr="00000000">
        <w:rPr>
          <w:rtl w:val="0"/>
        </w:rPr>
      </w:r>
    </w:p>
    <w:p w:rsidR="00000000" w:rsidDel="00000000" w:rsidP="00000000" w:rsidRDefault="00000000" w:rsidRPr="00000000" w14:paraId="000000B6">
      <w:pPr>
        <w:spacing w:line="480" w:lineRule="auto"/>
        <w:rPr/>
      </w:pPr>
      <w:r w:rsidDel="00000000" w:rsidR="00000000" w:rsidRPr="00000000">
        <w:rPr>
          <w:rtl w:val="0"/>
        </w:rPr>
      </w:r>
    </w:p>
    <w:p w:rsidR="00000000" w:rsidDel="00000000" w:rsidP="00000000" w:rsidRDefault="00000000" w:rsidRPr="00000000" w14:paraId="000000B7">
      <w:pPr>
        <w:spacing w:line="480" w:lineRule="auto"/>
        <w:rPr/>
      </w:pPr>
      <w:r w:rsidDel="00000000" w:rsidR="00000000" w:rsidRPr="00000000">
        <w:rPr>
          <w:rtl w:val="0"/>
        </w:rPr>
      </w:r>
    </w:p>
    <w:p w:rsidR="00000000" w:rsidDel="00000000" w:rsidP="00000000" w:rsidRDefault="00000000" w:rsidRPr="00000000" w14:paraId="000000B8">
      <w:pPr>
        <w:spacing w:line="480" w:lineRule="auto"/>
        <w:rPr/>
      </w:pPr>
      <w:r w:rsidDel="00000000" w:rsidR="00000000" w:rsidRPr="00000000">
        <w:rPr>
          <w:rtl w:val="0"/>
        </w:rPr>
      </w:r>
    </w:p>
    <w:p w:rsidR="00000000" w:rsidDel="00000000" w:rsidP="00000000" w:rsidRDefault="00000000" w:rsidRPr="00000000" w14:paraId="000000B9">
      <w:pPr>
        <w:spacing w:line="480" w:lineRule="auto"/>
        <w:rPr/>
      </w:pPr>
      <w:r w:rsidDel="00000000" w:rsidR="00000000" w:rsidRPr="00000000">
        <w:rPr>
          <w:rtl w:val="0"/>
        </w:rPr>
      </w:r>
    </w:p>
    <w:p w:rsidR="00000000" w:rsidDel="00000000" w:rsidP="00000000" w:rsidRDefault="00000000" w:rsidRPr="00000000" w14:paraId="000000BA">
      <w:pPr>
        <w:spacing w:line="480" w:lineRule="auto"/>
        <w:rPr/>
      </w:pPr>
      <w:r w:rsidDel="00000000" w:rsidR="00000000" w:rsidRPr="00000000">
        <w:rPr>
          <w:rtl w:val="0"/>
        </w:rPr>
      </w:r>
    </w:p>
    <w:p w:rsidR="00000000" w:rsidDel="00000000" w:rsidP="00000000" w:rsidRDefault="00000000" w:rsidRPr="00000000" w14:paraId="000000BB">
      <w:pPr>
        <w:spacing w:line="480" w:lineRule="auto"/>
        <w:rPr/>
      </w:pPr>
      <w:r w:rsidDel="00000000" w:rsidR="00000000" w:rsidRPr="00000000">
        <w:rPr>
          <w:rtl w:val="0"/>
        </w:rPr>
      </w:r>
    </w:p>
    <w:p w:rsidR="00000000" w:rsidDel="00000000" w:rsidP="00000000" w:rsidRDefault="00000000" w:rsidRPr="00000000" w14:paraId="000000BC">
      <w:pPr>
        <w:spacing w:line="480" w:lineRule="auto"/>
        <w:rPr/>
      </w:pPr>
      <w:r w:rsidDel="00000000" w:rsidR="00000000" w:rsidRPr="00000000">
        <w:rPr>
          <w:rtl w:val="0"/>
        </w:rPr>
      </w:r>
    </w:p>
    <w:p w:rsidR="00000000" w:rsidDel="00000000" w:rsidP="00000000" w:rsidRDefault="00000000" w:rsidRPr="00000000" w14:paraId="000000BD">
      <w:pPr>
        <w:spacing w:line="480" w:lineRule="auto"/>
        <w:rPr/>
      </w:pPr>
      <w:r w:rsidDel="00000000" w:rsidR="00000000" w:rsidRPr="00000000">
        <w:rPr>
          <w:rtl w:val="0"/>
        </w:rPr>
      </w:r>
    </w:p>
    <w:p w:rsidR="00000000" w:rsidDel="00000000" w:rsidP="00000000" w:rsidRDefault="00000000" w:rsidRPr="00000000" w14:paraId="000000BE">
      <w:pPr>
        <w:spacing w:line="480" w:lineRule="auto"/>
        <w:rPr/>
      </w:pPr>
      <w:r w:rsidDel="00000000" w:rsidR="00000000" w:rsidRPr="00000000">
        <w:rPr>
          <w:rtl w:val="0"/>
        </w:rPr>
      </w:r>
    </w:p>
    <w:p w:rsidR="00000000" w:rsidDel="00000000" w:rsidP="00000000" w:rsidRDefault="00000000" w:rsidRPr="00000000" w14:paraId="000000BF">
      <w:pPr>
        <w:spacing w:line="48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266700</wp:posOffset>
            </wp:positionH>
            <wp:positionV relativeFrom="page">
              <wp:posOffset>285750</wp:posOffset>
            </wp:positionV>
            <wp:extent cx="1591351" cy="395288"/>
            <wp:effectExtent b="0" l="0" r="0" t="0"/>
            <wp:wrapNone/>
            <wp:docPr id="1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rtl w:val="0"/>
        </w:rPr>
      </w:r>
    </w:p>
    <w:p w:rsidR="00000000" w:rsidDel="00000000" w:rsidP="00000000" w:rsidRDefault="00000000" w:rsidRPr="00000000" w14:paraId="000000C0">
      <w:pPr>
        <w:spacing w:after="240" w:before="240" w:line="480" w:lineRule="auto"/>
        <w:rPr/>
      </w:pPr>
      <w:r w:rsidDel="00000000" w:rsidR="00000000" w:rsidRPr="00000000">
        <w:rPr>
          <w:b w:val="1"/>
          <w:bCs w:val="1"/>
          <w:sz w:val="34"/>
          <w:szCs w:val="34"/>
          <w:rtl w:val="0"/>
        </w:rPr>
        <w:t xml:space="preserve">Step 9: Define the Mesh Quality Metric</w:t>
      </w:r>
      <w:r w:rsidDel="00000000" w:rsidR="00000000" w:rsidRPr="00000000">
        <w:rPr>
          <w:rtl w:val="0"/>
        </w:rPr>
      </w:r>
    </w:p>
    <w:p w:rsidR="00000000" w:rsidDel="00000000" w:rsidP="00000000" w:rsidRDefault="00000000" w:rsidRPr="00000000" w14:paraId="000000C1">
      <w:pPr>
        <w:spacing w:after="240" w:before="240" w:line="480" w:lineRule="auto"/>
        <w:rPr/>
      </w:pPr>
      <w:r w:rsidDel="00000000" w:rsidR="00000000" w:rsidRPr="00000000">
        <w:rPr>
          <w:rtl w:val="0"/>
        </w:rPr>
        <w:t xml:space="preserve">After the model has been meshed, return to the main ITEM Wizard page and select Validate the mesh.</w:t>
      </w:r>
    </w:p>
    <w:p w:rsidR="00000000" w:rsidDel="00000000" w:rsidP="00000000" w:rsidRDefault="00000000" w:rsidRPr="00000000" w14:paraId="000000C2">
      <w:pPr>
        <w:spacing w:after="240" w:before="240" w:line="480" w:lineRule="auto"/>
        <w:rPr/>
      </w:pPr>
      <w:r w:rsidDel="00000000" w:rsidR="00000000" w:rsidRPr="00000000">
        <w:rPr>
          <w:rtl w:val="0"/>
        </w:rPr>
        <w:t xml:space="preserve">Open Define quality metrics. From the available metrics dropdown, select Scaled Jacobian. Set the minimum value to 0.01 and the maximum value to 2.</w:t>
      </w:r>
    </w:p>
    <w:p w:rsidR="00000000" w:rsidDel="00000000" w:rsidP="00000000" w:rsidRDefault="00000000" w:rsidRPr="00000000" w14:paraId="000000C3">
      <w:pPr>
        <w:spacing w:after="240" w:before="240" w:line="480" w:lineRule="auto"/>
        <w:rPr/>
      </w:pPr>
      <w:r w:rsidDel="00000000" w:rsidR="00000000" w:rsidRPr="00000000">
        <w:rPr>
          <w:rtl w:val="0"/>
        </w:rPr>
        <w:t xml:space="preserve">Once the Scaled Jacobian limits are set, scroll down and click Done.</w:t>
      </w:r>
    </w:p>
    <w:p w:rsidR="00000000" w:rsidDel="00000000" w:rsidP="00000000" w:rsidRDefault="00000000" w:rsidRPr="00000000" w14:paraId="000000C4">
      <w:pPr>
        <w:spacing w:after="240" w:before="240" w:line="480" w:lineRule="auto"/>
        <w:rPr>
          <w:b w:val="1"/>
          <w:bCs w:val="1"/>
        </w:rPr>
      </w:pPr>
      <w:r w:rsidDel="00000000" w:rsidR="00000000" w:rsidRPr="00000000">
        <w:rPr>
          <w:b w:val="1"/>
          <w:bCs w:val="1"/>
          <w:rtl w:val="0"/>
        </w:rPr>
        <w:t xml:space="preserve">Checkpoint:</w:t>
      </w:r>
    </w:p>
    <w:p w:rsidR="00000000" w:rsidDel="00000000" w:rsidP="00000000" w:rsidRDefault="00000000" w:rsidRPr="00000000" w14:paraId="000000C5">
      <w:pPr>
        <w:spacing w:after="240" w:before="240" w:line="480" w:lineRule="auto"/>
        <w:rPr/>
      </w:pPr>
      <w:r w:rsidDel="00000000" w:rsidR="00000000" w:rsidRPr="00000000">
        <w:rPr>
          <w:rtl w:val="0"/>
        </w:rPr>
        <w:t xml:space="preserve">The mesh quality metric should now be set to Scaled Jacobian with a minimum of 0.01 and a maximum of 2. The next step will be checking the mesh quality for all volumes.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762000</wp:posOffset>
            </wp:positionV>
            <wp:extent cx="2505075" cy="4238625"/>
            <wp:effectExtent b="0" l="0" r="0" t="0"/>
            <wp:wrapNone/>
            <wp:docPr id="7"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2505075" cy="4238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762000</wp:posOffset>
            </wp:positionV>
            <wp:extent cx="2366963" cy="4242906"/>
            <wp:effectExtent b="0" l="0" r="0" t="0"/>
            <wp:wrapNone/>
            <wp:docPr id="23"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2366963" cy="4242906"/>
                    </a:xfrm>
                    <a:prstGeom prst="rect"/>
                    <a:ln/>
                  </pic:spPr>
                </pic:pic>
              </a:graphicData>
            </a:graphic>
          </wp:anchor>
        </w:drawing>
      </w:r>
    </w:p>
    <w:p w:rsidR="00000000" w:rsidDel="00000000" w:rsidP="00000000" w:rsidRDefault="00000000" w:rsidRPr="00000000" w14:paraId="000000C6">
      <w:pPr>
        <w:spacing w:after="240" w:before="240" w:line="480" w:lineRule="auto"/>
        <w:rPr/>
      </w:pPr>
      <w:r w:rsidDel="00000000" w:rsidR="00000000" w:rsidRPr="00000000">
        <w:rPr>
          <w:rtl w:val="0"/>
        </w:rPr>
      </w:r>
    </w:p>
    <w:p w:rsidR="00000000" w:rsidDel="00000000" w:rsidP="00000000" w:rsidRDefault="00000000" w:rsidRPr="00000000" w14:paraId="000000C7">
      <w:pPr>
        <w:spacing w:after="240" w:before="240" w:line="480" w:lineRule="auto"/>
        <w:rPr/>
      </w:pPr>
      <w:r w:rsidDel="00000000" w:rsidR="00000000" w:rsidRPr="00000000">
        <w:rPr>
          <w:rtl w:val="0"/>
        </w:rPr>
      </w:r>
    </w:p>
    <w:p w:rsidR="00000000" w:rsidDel="00000000" w:rsidP="00000000" w:rsidRDefault="00000000" w:rsidRPr="00000000" w14:paraId="000000C8">
      <w:pPr>
        <w:spacing w:after="240" w:before="240" w:line="480" w:lineRule="auto"/>
        <w:rPr/>
      </w:pPr>
      <w:r w:rsidDel="00000000" w:rsidR="00000000" w:rsidRPr="00000000">
        <w:rPr>
          <w:rtl w:val="0"/>
        </w:rPr>
      </w:r>
    </w:p>
    <w:p w:rsidR="00000000" w:rsidDel="00000000" w:rsidP="00000000" w:rsidRDefault="00000000" w:rsidRPr="00000000" w14:paraId="000000C9">
      <w:pPr>
        <w:spacing w:after="240" w:before="240" w:line="480" w:lineRule="auto"/>
        <w:rPr/>
      </w:pPr>
      <w:r w:rsidDel="00000000" w:rsidR="00000000" w:rsidRPr="00000000">
        <w:rPr>
          <w:rtl w:val="0"/>
        </w:rPr>
      </w:r>
    </w:p>
    <w:p w:rsidR="00000000" w:rsidDel="00000000" w:rsidP="00000000" w:rsidRDefault="00000000" w:rsidRPr="00000000" w14:paraId="000000CA">
      <w:pPr>
        <w:spacing w:after="240" w:before="240" w:line="480" w:lineRule="auto"/>
        <w:rPr/>
      </w:pPr>
      <w:r w:rsidDel="00000000" w:rsidR="00000000" w:rsidRPr="00000000">
        <w:rPr>
          <w:rtl w:val="0"/>
        </w:rPr>
      </w:r>
    </w:p>
    <w:p w:rsidR="00000000" w:rsidDel="00000000" w:rsidP="00000000" w:rsidRDefault="00000000" w:rsidRPr="00000000" w14:paraId="000000CB">
      <w:pPr>
        <w:spacing w:after="240" w:before="240" w:line="480" w:lineRule="auto"/>
        <w:rPr/>
      </w:pPr>
      <w:r w:rsidDel="00000000" w:rsidR="00000000" w:rsidRPr="00000000">
        <w:rPr>
          <w:rtl w:val="0"/>
        </w:rPr>
      </w:r>
    </w:p>
    <w:p w:rsidR="00000000" w:rsidDel="00000000" w:rsidP="00000000" w:rsidRDefault="00000000" w:rsidRPr="00000000" w14:paraId="000000CC">
      <w:pPr>
        <w:spacing w:after="240" w:before="240" w:line="480" w:lineRule="auto"/>
        <w:rPr/>
      </w:pPr>
      <w:r w:rsidDel="00000000" w:rsidR="00000000" w:rsidRPr="00000000">
        <w:rPr>
          <w:rtl w:val="0"/>
        </w:rPr>
      </w:r>
    </w:p>
    <w:p w:rsidR="00000000" w:rsidDel="00000000" w:rsidP="00000000" w:rsidRDefault="00000000" w:rsidRPr="00000000" w14:paraId="000000CD">
      <w:pPr>
        <w:spacing w:after="240" w:before="240" w:line="480" w:lineRule="auto"/>
        <w:rPr/>
      </w:pPr>
      <w:r w:rsidDel="00000000" w:rsidR="00000000" w:rsidRPr="00000000">
        <w:rPr>
          <w:rtl w:val="0"/>
        </w:rPr>
      </w:r>
    </w:p>
    <w:p w:rsidR="00000000" w:rsidDel="00000000" w:rsidP="00000000" w:rsidRDefault="00000000" w:rsidRPr="00000000" w14:paraId="000000CE">
      <w:pPr>
        <w:spacing w:after="240" w:before="240" w:line="48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266700</wp:posOffset>
            </wp:positionH>
            <wp:positionV relativeFrom="page">
              <wp:posOffset>247650</wp:posOffset>
            </wp:positionV>
            <wp:extent cx="1591351" cy="395288"/>
            <wp:effectExtent b="0" l="0" r="0" t="0"/>
            <wp:wrapNone/>
            <wp:docPr id="1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rtl w:val="0"/>
        </w:rPr>
      </w:r>
    </w:p>
    <w:p w:rsidR="00000000" w:rsidDel="00000000" w:rsidP="00000000" w:rsidRDefault="00000000" w:rsidRPr="00000000" w14:paraId="000000CF">
      <w:pPr>
        <w:spacing w:after="240" w:before="240" w:line="480" w:lineRule="auto"/>
        <w:rPr/>
      </w:pPr>
      <w:r w:rsidDel="00000000" w:rsidR="00000000" w:rsidRPr="00000000">
        <w:rPr>
          <w:b w:val="1"/>
          <w:bCs w:val="1"/>
          <w:sz w:val="34"/>
          <w:szCs w:val="34"/>
          <w:rtl w:val="0"/>
        </w:rPr>
        <w:t xml:space="preserve">Step 10: Check the Mesh Quality</w:t>
      </w:r>
      <w:r w:rsidDel="00000000" w:rsidR="00000000" w:rsidRPr="00000000">
        <w:rPr>
          <w:rtl w:val="0"/>
        </w:rPr>
      </w:r>
    </w:p>
    <w:p w:rsidR="00000000" w:rsidDel="00000000" w:rsidP="00000000" w:rsidRDefault="00000000" w:rsidRPr="00000000" w14:paraId="000000D0">
      <w:pPr>
        <w:spacing w:after="240" w:before="240" w:line="480" w:lineRule="auto"/>
        <w:rPr/>
      </w:pPr>
      <w:r w:rsidDel="00000000" w:rsidR="00000000" w:rsidRPr="00000000">
        <w:rPr>
          <w:rtl w:val="0"/>
        </w:rPr>
        <w:t xml:space="preserve">After setting the Scaled Jacobian limits and clicking Done, stay in the Validate the mesh section and open Check mesh quality.</w:t>
      </w:r>
    </w:p>
    <w:p w:rsidR="00000000" w:rsidDel="00000000" w:rsidP="00000000" w:rsidRDefault="00000000" w:rsidRPr="00000000" w14:paraId="000000D1">
      <w:pPr>
        <w:spacing w:after="240" w:before="240" w:line="480" w:lineRule="auto"/>
        <w:rPr/>
      </w:pPr>
      <w:r w:rsidDel="00000000" w:rsidR="00000000" w:rsidRPr="00000000">
        <w:rPr>
          <w:rtl w:val="0"/>
        </w:rPr>
        <w:t xml:space="preserve">In the volume list box, type all. This tells Cubit to check the mesh quality for every volume in the model.</w:t>
      </w:r>
    </w:p>
    <w:p w:rsidR="00000000" w:rsidDel="00000000" w:rsidP="00000000" w:rsidRDefault="00000000" w:rsidRPr="00000000" w14:paraId="000000D2">
      <w:pPr>
        <w:spacing w:after="240" w:before="240" w:line="480" w:lineRule="auto"/>
        <w:rPr/>
      </w:pPr>
      <w:r w:rsidDel="00000000" w:rsidR="00000000" w:rsidRPr="00000000">
        <w:rPr>
          <w:rtl w:val="0"/>
        </w:rPr>
        <w:t xml:space="preserve">Run the quality check. Cubit will evaluate the mesh using the Scaled Jacobian settings from the previous step. Review the results to make sure the mesh does not contain bad elements.</w:t>
      </w:r>
    </w:p>
    <w:p w:rsidR="00000000" w:rsidDel="00000000" w:rsidP="00000000" w:rsidRDefault="00000000" w:rsidRPr="00000000" w14:paraId="000000D3">
      <w:pPr>
        <w:spacing w:after="240" w:before="240" w:line="480" w:lineRule="auto"/>
        <w:rPr/>
      </w:pPr>
      <w:r w:rsidDel="00000000" w:rsidR="00000000" w:rsidRPr="00000000">
        <w:rPr>
          <w:rtl w:val="0"/>
        </w:rPr>
        <w:t xml:space="preserve">Once the check is complete, scroll down and click Done.</w:t>
      </w:r>
    </w:p>
    <w:p w:rsidR="00000000" w:rsidDel="00000000" w:rsidP="00000000" w:rsidRDefault="00000000" w:rsidRPr="00000000" w14:paraId="000000D4">
      <w:pPr>
        <w:spacing w:after="240" w:before="240" w:line="480" w:lineRule="auto"/>
        <w:rPr>
          <w:b w:val="1"/>
          <w:bCs w:val="1"/>
        </w:rPr>
      </w:pPr>
      <w:r w:rsidDel="00000000" w:rsidR="00000000" w:rsidRPr="00000000">
        <w:rPr>
          <w:b w:val="1"/>
          <w:bCs w:val="1"/>
          <w:rtl w:val="0"/>
        </w:rPr>
        <w:t xml:space="preserve">Checkpoint:</w:t>
      </w:r>
    </w:p>
    <w:p w:rsidR="00000000" w:rsidDel="00000000" w:rsidP="00000000" w:rsidRDefault="00000000" w:rsidRPr="00000000" w14:paraId="000000D5">
      <w:pPr>
        <w:spacing w:after="240" w:before="240" w:line="480" w:lineRule="auto"/>
        <w:rPr/>
      </w:pPr>
      <w:r w:rsidDel="00000000" w:rsidR="00000000" w:rsidRPr="00000000">
        <w:rPr>
          <w:rtl w:val="0"/>
        </w:rPr>
        <w:t xml:space="preserve">The mesh quality check should be complete for all volumes. If the results do not show any failed elements, the part has been successfully meshed and validated.</w:t>
      </w:r>
    </w:p>
    <w:p w:rsidR="00000000" w:rsidDel="00000000" w:rsidP="00000000" w:rsidRDefault="00000000" w:rsidRPr="00000000" w14:paraId="000000D6">
      <w:pPr>
        <w:spacing w:after="240" w:before="240"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473683</wp:posOffset>
            </wp:positionV>
            <wp:extent cx="5943600" cy="2400300"/>
            <wp:effectExtent b="0" l="0" r="0" t="0"/>
            <wp:wrapNone/>
            <wp:docPr id="9"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5943600" cy="2400300"/>
                    </a:xfrm>
                    <a:prstGeom prst="rect"/>
                    <a:ln/>
                  </pic:spPr>
                </pic:pic>
              </a:graphicData>
            </a:graphic>
          </wp:anchor>
        </w:drawing>
      </w:r>
    </w:p>
    <w:p w:rsidR="00000000" w:rsidDel="00000000" w:rsidP="00000000" w:rsidRDefault="00000000" w:rsidRPr="00000000" w14:paraId="000000D7">
      <w:pPr>
        <w:spacing w:line="480" w:lineRule="auto"/>
        <w:rPr/>
      </w:pPr>
      <w:r w:rsidDel="00000000" w:rsidR="00000000" w:rsidRPr="00000000">
        <w:rPr>
          <w:rtl w:val="0"/>
        </w:rPr>
      </w:r>
    </w:p>
    <w:p w:rsidR="00000000" w:rsidDel="00000000" w:rsidP="00000000" w:rsidRDefault="00000000" w:rsidRPr="00000000" w14:paraId="000000D8">
      <w:pPr>
        <w:spacing w:line="480" w:lineRule="auto"/>
        <w:rPr/>
      </w:pPr>
      <w:r w:rsidDel="00000000" w:rsidR="00000000" w:rsidRPr="00000000">
        <w:rPr>
          <w:rtl w:val="0"/>
        </w:rPr>
      </w:r>
    </w:p>
    <w:p w:rsidR="00000000" w:rsidDel="00000000" w:rsidP="00000000" w:rsidRDefault="00000000" w:rsidRPr="00000000" w14:paraId="000000D9">
      <w:pPr>
        <w:spacing w:line="480" w:lineRule="auto"/>
        <w:rPr/>
      </w:pPr>
      <w:r w:rsidDel="00000000" w:rsidR="00000000" w:rsidRPr="00000000">
        <w:rPr>
          <w:rtl w:val="0"/>
        </w:rPr>
      </w:r>
    </w:p>
    <w:p w:rsidR="00000000" w:rsidDel="00000000" w:rsidP="00000000" w:rsidRDefault="00000000" w:rsidRPr="00000000" w14:paraId="000000DA">
      <w:pPr>
        <w:spacing w:line="480" w:lineRule="auto"/>
        <w:rPr/>
      </w:pPr>
      <w:r w:rsidDel="00000000" w:rsidR="00000000" w:rsidRPr="00000000">
        <w:rPr>
          <w:rtl w:val="0"/>
        </w:rPr>
      </w:r>
    </w:p>
    <w:p w:rsidR="00000000" w:rsidDel="00000000" w:rsidP="00000000" w:rsidRDefault="00000000" w:rsidRPr="00000000" w14:paraId="000000DB">
      <w:pPr>
        <w:spacing w:line="480" w:lineRule="auto"/>
        <w:rPr/>
      </w:pPr>
      <w:r w:rsidDel="00000000" w:rsidR="00000000" w:rsidRPr="00000000">
        <w:rPr>
          <w:rtl w:val="0"/>
        </w:rPr>
      </w:r>
    </w:p>
    <w:p w:rsidR="00000000" w:rsidDel="00000000" w:rsidP="00000000" w:rsidRDefault="00000000" w:rsidRPr="00000000" w14:paraId="000000DC">
      <w:pPr>
        <w:spacing w:line="480" w:lineRule="auto"/>
        <w:rPr/>
      </w:pPr>
      <w:r w:rsidDel="00000000" w:rsidR="00000000" w:rsidRPr="00000000">
        <w:rPr>
          <w:rtl w:val="0"/>
        </w:rPr>
      </w:r>
    </w:p>
    <w:p w:rsidR="00000000" w:rsidDel="00000000" w:rsidP="00000000" w:rsidRDefault="00000000" w:rsidRPr="00000000" w14:paraId="000000DD">
      <w:pPr>
        <w:spacing w:line="480" w:lineRule="auto"/>
        <w:rPr/>
      </w:pPr>
      <w:r w:rsidDel="00000000" w:rsidR="00000000" w:rsidRPr="00000000">
        <w:rPr>
          <w:rtl w:val="0"/>
        </w:rPr>
      </w:r>
    </w:p>
    <w:p w:rsidR="00000000" w:rsidDel="00000000" w:rsidP="00000000" w:rsidRDefault="00000000" w:rsidRPr="00000000" w14:paraId="000000DE">
      <w:pPr>
        <w:spacing w:line="480" w:lineRule="auto"/>
        <w:rPr/>
      </w:pPr>
      <w:r w:rsidDel="00000000" w:rsidR="00000000" w:rsidRPr="00000000">
        <w:rPr>
          <w:rtl w:val="0"/>
        </w:rPr>
      </w:r>
    </w:p>
    <w:p w:rsidR="00000000" w:rsidDel="00000000" w:rsidP="00000000" w:rsidRDefault="00000000" w:rsidRPr="00000000" w14:paraId="000000DF">
      <w:pPr>
        <w:spacing w:line="480" w:lineRule="auto"/>
        <w:rPr/>
      </w:pPr>
      <w:r w:rsidDel="00000000" w:rsidR="00000000" w:rsidRPr="00000000">
        <w:rPr>
          <w:rtl w:val="0"/>
        </w:rPr>
      </w:r>
    </w:p>
    <w:p w:rsidR="00000000" w:rsidDel="00000000" w:rsidP="00000000" w:rsidRDefault="00000000" w:rsidRPr="00000000" w14:paraId="000000E0">
      <w:pPr>
        <w:spacing w:after="240" w:before="240" w:line="480" w:lineRule="auto"/>
        <w:rPr/>
      </w:pPr>
      <w:r w:rsidDel="00000000" w:rsidR="00000000" w:rsidRPr="00000000">
        <w:rPr>
          <w:b w:val="1"/>
          <w:bCs w:val="1"/>
          <w:sz w:val="34"/>
          <w:szCs w:val="34"/>
          <w:rtl w:val="0"/>
        </w:rPr>
        <w:t xml:space="preserve">Step 11: Review the Final Mesh Results</w:t>
      </w:r>
      <w:r w:rsidDel="00000000" w:rsidR="00000000" w:rsidRPr="00000000">
        <w:rPr>
          <w:rtl w:val="0"/>
        </w:rPr>
      </w:r>
    </w:p>
    <w:p w:rsidR="00000000" w:rsidDel="00000000" w:rsidP="00000000" w:rsidRDefault="00000000" w:rsidRPr="00000000" w14:paraId="000000E1">
      <w:pPr>
        <w:spacing w:after="240" w:before="240" w:line="480" w:lineRule="auto"/>
        <w:rPr/>
      </w:pPr>
      <w:r w:rsidDel="00000000" w:rsidR="00000000" w:rsidRPr="00000000">
        <w:rPr>
          <w:rtl w:val="0"/>
        </w:rPr>
        <w:t xml:space="preserve">After running Check mesh quality, review the results shown by Cubit. The goal is to confirm that the mesh passes the Scaled Jacobian limits that were set in the previous step.</w:t>
      </w:r>
    </w:p>
    <w:p w:rsidR="00000000" w:rsidDel="00000000" w:rsidP="00000000" w:rsidRDefault="00000000" w:rsidRPr="00000000" w14:paraId="000000E2">
      <w:pPr>
        <w:spacing w:after="240" w:before="240" w:line="480" w:lineRule="auto"/>
        <w:rPr/>
      </w:pPr>
      <w:r w:rsidDel="00000000" w:rsidR="00000000" w:rsidRPr="00000000">
        <w:rPr>
          <w:rtl w:val="0"/>
        </w:rPr>
        <w:t xml:space="preserve">If the mesh quality check does not show any failed elements, the part has been successfully meshed and validated. At this point, the ITEM Wizard workflow is complete.</w:t>
      </w:r>
    </w:p>
    <w:p w:rsidR="00000000" w:rsidDel="00000000" w:rsidP="00000000" w:rsidRDefault="00000000" w:rsidRPr="00000000" w14:paraId="000000E3">
      <w:pPr>
        <w:spacing w:after="240" w:before="240" w:line="480" w:lineRule="auto"/>
        <w:rPr/>
      </w:pPr>
      <w:r w:rsidDel="00000000" w:rsidR="00000000" w:rsidRPr="00000000">
        <w:rPr>
          <w:rtl w:val="0"/>
        </w:rPr>
        <w:t xml:space="preserve">If Cubit does show failed elements, review the problem areas before finishing. You may need to go back and adjust the geometry, webcuts, or mesh settings before checking the mesh quality again.</w:t>
      </w:r>
    </w:p>
    <w:p w:rsidR="00000000" w:rsidDel="00000000" w:rsidP="00000000" w:rsidRDefault="00000000" w:rsidRPr="00000000" w14:paraId="000000E4">
      <w:pPr>
        <w:spacing w:after="240" w:before="240" w:line="480" w:lineRule="auto"/>
        <w:rPr>
          <w:b w:val="1"/>
          <w:bCs w:val="1"/>
        </w:rPr>
      </w:pPr>
      <w:r w:rsidDel="00000000" w:rsidR="00000000" w:rsidRPr="00000000">
        <w:rPr>
          <w:b w:val="1"/>
          <w:bCs w:val="1"/>
          <w:rtl w:val="0"/>
        </w:rPr>
        <w:t xml:space="preserve">Checkpoint:</w:t>
      </w:r>
    </w:p>
    <w:p w:rsidR="00000000" w:rsidDel="00000000" w:rsidP="00000000" w:rsidRDefault="00000000" w:rsidRPr="00000000" w14:paraId="000000E5">
      <w:pPr>
        <w:spacing w:after="240" w:before="240" w:line="480" w:lineRule="auto"/>
        <w:rPr/>
      </w:pPr>
      <w:r w:rsidDel="00000000" w:rsidR="00000000" w:rsidRPr="00000000">
        <w:rPr>
          <w:rtl w:val="0"/>
        </w:rPr>
        <w:t xml:space="preserve">The mesh should be complete, visible on the full model, and validated with the Scaled Jacobian quality metric.</w:t>
      </w:r>
    </w:p>
    <w:p w:rsidR="00000000" w:rsidDel="00000000" w:rsidP="00000000" w:rsidRDefault="00000000" w:rsidRPr="00000000" w14:paraId="000000E6">
      <w:pPr>
        <w:spacing w:line="48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238125</wp:posOffset>
            </wp:positionH>
            <wp:positionV relativeFrom="page">
              <wp:posOffset>295275</wp:posOffset>
            </wp:positionV>
            <wp:extent cx="1591351" cy="395288"/>
            <wp:effectExtent b="0" l="0" r="0" t="0"/>
            <wp:wrapNone/>
            <wp:docPr id="2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1351" cy="395288"/>
                    </a:xfrm>
                    <a:prstGeom prst="rect"/>
                    <a:ln/>
                  </pic:spPr>
                </pic:pic>
              </a:graphicData>
            </a:graphic>
          </wp:anchor>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5.png"/><Relationship Id="rId21" Type="http://schemas.openxmlformats.org/officeDocument/2006/relationships/image" Target="media/image18.png"/><Relationship Id="rId24" Type="http://schemas.openxmlformats.org/officeDocument/2006/relationships/image" Target="media/image21.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6.png"/><Relationship Id="rId25" Type="http://schemas.openxmlformats.org/officeDocument/2006/relationships/image" Target="media/image20.png"/><Relationship Id="rId28" Type="http://schemas.openxmlformats.org/officeDocument/2006/relationships/image" Target="media/image13.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image" Target="media/image5.png"/><Relationship Id="rId7" Type="http://schemas.openxmlformats.org/officeDocument/2006/relationships/image" Target="media/image11.png"/><Relationship Id="rId8" Type="http://schemas.openxmlformats.org/officeDocument/2006/relationships/image" Target="media/image23.png"/><Relationship Id="rId11" Type="http://schemas.openxmlformats.org/officeDocument/2006/relationships/image" Target="media/image14.png"/><Relationship Id="rId10"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12.png"/><Relationship Id="rId15" Type="http://schemas.openxmlformats.org/officeDocument/2006/relationships/image" Target="media/image17.png"/><Relationship Id="rId14" Type="http://schemas.openxmlformats.org/officeDocument/2006/relationships/image" Target="media/image16.png"/><Relationship Id="rId17" Type="http://schemas.openxmlformats.org/officeDocument/2006/relationships/image" Target="media/image22.png"/><Relationship Id="rId16" Type="http://schemas.openxmlformats.org/officeDocument/2006/relationships/image" Target="media/image2.png"/><Relationship Id="rId19" Type="http://schemas.openxmlformats.org/officeDocument/2006/relationships/image" Target="media/image1.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